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40414" w14:textId="7BED54BE" w:rsidR="0023182D" w:rsidRPr="0023182D" w:rsidRDefault="0023182D" w:rsidP="002A398F">
      <w:pPr>
        <w:shd w:val="clear" w:color="auto" w:fill="DEEAF6" w:themeFill="accent1" w:themeFillTint="33"/>
        <w:spacing w:after="0"/>
        <w:rPr>
          <w:rFonts w:ascii="Verdana" w:hAnsi="Verdana"/>
          <w:b/>
          <w:sz w:val="32"/>
          <w:szCs w:val="32"/>
        </w:rPr>
      </w:pPr>
      <w:r w:rsidRPr="0023182D">
        <w:rPr>
          <w:rFonts w:ascii="Verdana" w:hAnsi="Verdana"/>
          <w:b/>
          <w:sz w:val="32"/>
          <w:szCs w:val="32"/>
        </w:rPr>
        <w:t>SCOTTISH POLICE AUTHORITY</w:t>
      </w:r>
    </w:p>
    <w:p w14:paraId="2D15E999" w14:textId="38F53CD6" w:rsidR="00EA53B3" w:rsidRPr="0023182D" w:rsidRDefault="007854A1" w:rsidP="00CB35EA">
      <w:pPr>
        <w:shd w:val="clear" w:color="auto" w:fill="DEEAF6" w:themeFill="accent1" w:themeFillTint="33"/>
        <w:rPr>
          <w:rFonts w:ascii="Verdana" w:hAnsi="Verdana"/>
          <w:sz w:val="28"/>
          <w:szCs w:val="28"/>
        </w:rPr>
      </w:pPr>
      <w:r w:rsidRPr="0023182D">
        <w:rPr>
          <w:rFonts w:ascii="Verdana" w:hAnsi="Verdana"/>
          <w:b/>
          <w:sz w:val="28"/>
          <w:szCs w:val="28"/>
        </w:rPr>
        <w:t xml:space="preserve">DRAFT </w:t>
      </w:r>
      <w:r w:rsidR="00EA53B3" w:rsidRPr="0023182D">
        <w:rPr>
          <w:rFonts w:ascii="Verdana" w:hAnsi="Verdana"/>
          <w:b/>
          <w:sz w:val="28"/>
          <w:szCs w:val="28"/>
        </w:rPr>
        <w:t>CORPORATE STRATEGY 23-26</w:t>
      </w:r>
      <w:r w:rsidR="00EA53B3" w:rsidRPr="0023182D">
        <w:rPr>
          <w:rFonts w:ascii="Verdana" w:hAnsi="Verdana"/>
          <w:sz w:val="28"/>
          <w:szCs w:val="28"/>
        </w:rPr>
        <w:t xml:space="preserve"> </w:t>
      </w:r>
    </w:p>
    <w:p w14:paraId="2D15E99B" w14:textId="6A134A84" w:rsidR="00C4402C" w:rsidRPr="0023182D" w:rsidRDefault="00EA53B3" w:rsidP="0023182D">
      <w:pPr>
        <w:spacing w:before="360"/>
        <w:rPr>
          <w:rFonts w:ascii="Verdana" w:hAnsi="Verdana"/>
          <w:b/>
          <w:color w:val="000000" w:themeColor="text1"/>
          <w:sz w:val="24"/>
          <w:szCs w:val="24"/>
        </w:rPr>
      </w:pPr>
      <w:r w:rsidRPr="0023182D">
        <w:rPr>
          <w:rFonts w:ascii="Verdana" w:hAnsi="Verdana"/>
          <w:b/>
          <w:color w:val="000000" w:themeColor="text1"/>
          <w:sz w:val="24"/>
          <w:szCs w:val="24"/>
        </w:rPr>
        <w:t>CHAIR FOREWORD</w:t>
      </w:r>
    </w:p>
    <w:p w14:paraId="332BAD51" w14:textId="353287C4" w:rsidR="007854A1" w:rsidRPr="0023182D" w:rsidRDefault="007854A1" w:rsidP="00EA53B3">
      <w:pPr>
        <w:rPr>
          <w:rFonts w:ascii="Verdana" w:hAnsi="Verdana"/>
          <w:b/>
          <w:color w:val="000000" w:themeColor="text1"/>
          <w:sz w:val="24"/>
          <w:szCs w:val="24"/>
        </w:rPr>
      </w:pPr>
      <w:r w:rsidRPr="0023182D">
        <w:rPr>
          <w:rFonts w:ascii="Verdana" w:hAnsi="Verdana"/>
          <w:color w:val="000000" w:themeColor="text1"/>
          <w:sz w:val="24"/>
          <w:szCs w:val="24"/>
        </w:rPr>
        <w:t>Will be included once finalised</w:t>
      </w:r>
    </w:p>
    <w:p w14:paraId="2D15E99C" w14:textId="77777777" w:rsidR="00EA53B3" w:rsidRPr="0023182D" w:rsidRDefault="00EA53B3" w:rsidP="0023182D">
      <w:pPr>
        <w:spacing w:before="360"/>
        <w:rPr>
          <w:rFonts w:ascii="Verdana" w:hAnsi="Verdana"/>
          <w:b/>
          <w:color w:val="000000" w:themeColor="text1"/>
          <w:sz w:val="24"/>
          <w:szCs w:val="24"/>
        </w:rPr>
      </w:pPr>
      <w:r w:rsidRPr="0023182D">
        <w:rPr>
          <w:rFonts w:ascii="Verdana" w:hAnsi="Verdana"/>
          <w:b/>
          <w:color w:val="000000" w:themeColor="text1"/>
          <w:sz w:val="24"/>
          <w:szCs w:val="24"/>
        </w:rPr>
        <w:t>INTRODUCTION</w:t>
      </w:r>
    </w:p>
    <w:p w14:paraId="2D15E99D" w14:textId="4141B952" w:rsidR="00EA53B3" w:rsidRPr="0023182D" w:rsidRDefault="00EA53B3" w:rsidP="00EA53B3">
      <w:pPr>
        <w:rPr>
          <w:rFonts w:ascii="Verdana" w:hAnsi="Verdana"/>
          <w:color w:val="000000" w:themeColor="text1"/>
          <w:sz w:val="24"/>
          <w:szCs w:val="24"/>
        </w:rPr>
      </w:pPr>
      <w:r w:rsidRPr="0023182D">
        <w:rPr>
          <w:rFonts w:ascii="Verdana" w:hAnsi="Verdana"/>
          <w:color w:val="000000" w:themeColor="text1"/>
          <w:sz w:val="24"/>
          <w:szCs w:val="24"/>
        </w:rPr>
        <w:t xml:space="preserve">This Corporate </w:t>
      </w:r>
      <w:r w:rsidR="00CB35EA" w:rsidRPr="0023182D">
        <w:rPr>
          <w:rFonts w:ascii="Verdana" w:hAnsi="Verdana"/>
          <w:color w:val="000000" w:themeColor="text1"/>
          <w:sz w:val="24"/>
          <w:szCs w:val="24"/>
        </w:rPr>
        <w:t>Strategy</w:t>
      </w:r>
      <w:r w:rsidRPr="0023182D">
        <w:rPr>
          <w:rFonts w:ascii="Verdana" w:hAnsi="Verdana"/>
          <w:color w:val="000000" w:themeColor="text1"/>
          <w:sz w:val="24"/>
          <w:szCs w:val="24"/>
        </w:rPr>
        <w:t xml:space="preserve"> sets out the role and responsibilities of the Scottish Police Authority</w:t>
      </w:r>
      <w:r w:rsidR="00787344" w:rsidRPr="0023182D">
        <w:rPr>
          <w:rFonts w:ascii="Verdana" w:hAnsi="Verdana"/>
          <w:color w:val="000000" w:themeColor="text1"/>
          <w:sz w:val="24"/>
          <w:szCs w:val="24"/>
        </w:rPr>
        <w:t xml:space="preserve"> (the Authority)</w:t>
      </w:r>
      <w:r w:rsidRPr="0023182D">
        <w:rPr>
          <w:rFonts w:ascii="Verdana" w:hAnsi="Verdana"/>
          <w:color w:val="000000" w:themeColor="text1"/>
          <w:sz w:val="24"/>
          <w:szCs w:val="24"/>
        </w:rPr>
        <w:t xml:space="preserve">, the </w:t>
      </w:r>
      <w:r w:rsidR="00EE1730" w:rsidRPr="002A398F">
        <w:rPr>
          <w:rFonts w:ascii="Verdana" w:hAnsi="Verdana"/>
          <w:sz w:val="24"/>
          <w:szCs w:val="24"/>
        </w:rPr>
        <w:t xml:space="preserve">five </w:t>
      </w:r>
      <w:r w:rsidRPr="002A398F">
        <w:rPr>
          <w:rFonts w:ascii="Verdana" w:hAnsi="Verdana"/>
          <w:sz w:val="24"/>
          <w:szCs w:val="24"/>
        </w:rPr>
        <w:t xml:space="preserve">outcomes we seek to achieve and the high-level activities designed to achieve them. It aligns to </w:t>
      </w:r>
      <w:r w:rsidR="00EE1730" w:rsidRPr="002A398F">
        <w:rPr>
          <w:rFonts w:ascii="Verdana" w:hAnsi="Verdana"/>
          <w:sz w:val="24"/>
          <w:szCs w:val="24"/>
        </w:rPr>
        <w:t xml:space="preserve">the </w:t>
      </w:r>
      <w:r w:rsidR="00787344" w:rsidRPr="002A398F">
        <w:rPr>
          <w:rFonts w:ascii="Verdana" w:hAnsi="Verdana"/>
          <w:sz w:val="24"/>
          <w:szCs w:val="24"/>
        </w:rPr>
        <w:t>Scottish Government</w:t>
      </w:r>
      <w:r w:rsidR="00863DF2" w:rsidRPr="002A398F">
        <w:rPr>
          <w:rFonts w:ascii="Verdana" w:hAnsi="Verdana"/>
          <w:sz w:val="24"/>
          <w:szCs w:val="24"/>
        </w:rPr>
        <w:t>’s Strategic Police Priorities</w:t>
      </w:r>
      <w:r w:rsidRPr="002A398F">
        <w:rPr>
          <w:rFonts w:ascii="Verdana" w:hAnsi="Verdana"/>
          <w:sz w:val="24"/>
          <w:szCs w:val="24"/>
        </w:rPr>
        <w:t>, a</w:t>
      </w:r>
      <w:r w:rsidR="00787344" w:rsidRPr="002A398F">
        <w:rPr>
          <w:rFonts w:ascii="Verdana" w:hAnsi="Verdana"/>
          <w:sz w:val="24"/>
          <w:szCs w:val="24"/>
        </w:rPr>
        <w:t xml:space="preserve">nd should be read alongside the </w:t>
      </w:r>
      <w:r w:rsidRPr="002A398F">
        <w:rPr>
          <w:rFonts w:ascii="Verdana" w:hAnsi="Verdana"/>
          <w:sz w:val="24"/>
          <w:szCs w:val="24"/>
        </w:rPr>
        <w:t>Strategic Police Plan and the Forensic Services Strategy, which relate to the delivery of the police and forensic services that the Authority</w:t>
      </w:r>
      <w:r w:rsidR="00787344" w:rsidRPr="002A398F">
        <w:rPr>
          <w:rFonts w:ascii="Verdana" w:hAnsi="Verdana"/>
          <w:sz w:val="24"/>
          <w:szCs w:val="24"/>
        </w:rPr>
        <w:t xml:space="preserve"> </w:t>
      </w:r>
      <w:r w:rsidR="00367A89" w:rsidRPr="002A398F">
        <w:rPr>
          <w:rFonts w:ascii="Verdana" w:hAnsi="Verdana"/>
          <w:sz w:val="24"/>
          <w:szCs w:val="24"/>
        </w:rPr>
        <w:t>is responsible for</w:t>
      </w:r>
      <w:r w:rsidRPr="002A398F">
        <w:rPr>
          <w:rFonts w:ascii="Verdana" w:hAnsi="Verdana"/>
          <w:sz w:val="24"/>
          <w:szCs w:val="24"/>
        </w:rPr>
        <w:t>.</w:t>
      </w:r>
      <w:r w:rsidR="00787344" w:rsidRPr="002A398F">
        <w:rPr>
          <w:rFonts w:ascii="Verdana" w:hAnsi="Verdana"/>
          <w:sz w:val="24"/>
          <w:szCs w:val="24"/>
        </w:rPr>
        <w:t xml:space="preserve">  </w:t>
      </w:r>
      <w:r w:rsidRPr="002A398F">
        <w:rPr>
          <w:rFonts w:ascii="Verdana" w:hAnsi="Verdana"/>
          <w:sz w:val="24"/>
          <w:szCs w:val="24"/>
        </w:rPr>
        <w:t xml:space="preserve">This Corporate </w:t>
      </w:r>
      <w:r w:rsidR="00CB35EA" w:rsidRPr="002A398F">
        <w:rPr>
          <w:rFonts w:ascii="Verdana" w:hAnsi="Verdana"/>
          <w:sz w:val="24"/>
          <w:szCs w:val="24"/>
        </w:rPr>
        <w:t>Strategy</w:t>
      </w:r>
      <w:r w:rsidRPr="002A398F">
        <w:rPr>
          <w:rFonts w:ascii="Verdana" w:hAnsi="Verdana"/>
          <w:sz w:val="24"/>
          <w:szCs w:val="24"/>
        </w:rPr>
        <w:t xml:space="preserve"> </w:t>
      </w:r>
      <w:r w:rsidR="00367A89" w:rsidRPr="002A398F">
        <w:rPr>
          <w:rFonts w:ascii="Verdana" w:hAnsi="Verdana"/>
          <w:sz w:val="24"/>
          <w:szCs w:val="24"/>
        </w:rPr>
        <w:t>is</w:t>
      </w:r>
      <w:r w:rsidRPr="002A398F">
        <w:rPr>
          <w:rFonts w:ascii="Verdana" w:hAnsi="Verdana"/>
          <w:sz w:val="24"/>
          <w:szCs w:val="24"/>
        </w:rPr>
        <w:t xml:space="preserve"> </w:t>
      </w:r>
      <w:r w:rsidR="00787344" w:rsidRPr="002A398F">
        <w:rPr>
          <w:rFonts w:ascii="Verdana" w:hAnsi="Verdana"/>
          <w:sz w:val="24"/>
          <w:szCs w:val="24"/>
        </w:rPr>
        <w:t xml:space="preserve">underpinned </w:t>
      </w:r>
      <w:r w:rsidR="00787344" w:rsidRPr="0023182D">
        <w:rPr>
          <w:rFonts w:ascii="Verdana" w:hAnsi="Verdana"/>
          <w:color w:val="000000" w:themeColor="text1"/>
          <w:sz w:val="24"/>
          <w:szCs w:val="24"/>
        </w:rPr>
        <w:t xml:space="preserve">by a more detailed </w:t>
      </w:r>
      <w:r w:rsidRPr="0023182D">
        <w:rPr>
          <w:rFonts w:ascii="Verdana" w:hAnsi="Verdana"/>
          <w:color w:val="000000" w:themeColor="text1"/>
          <w:sz w:val="24"/>
          <w:szCs w:val="24"/>
        </w:rPr>
        <w:t xml:space="preserve">Implementation </w:t>
      </w:r>
      <w:r w:rsidR="00813580" w:rsidRPr="0023182D">
        <w:rPr>
          <w:rFonts w:ascii="Verdana" w:hAnsi="Verdana"/>
          <w:color w:val="000000" w:themeColor="text1"/>
          <w:sz w:val="24"/>
          <w:szCs w:val="24"/>
        </w:rPr>
        <w:t>Plan for the period.</w:t>
      </w:r>
    </w:p>
    <w:p w14:paraId="2D15E99E" w14:textId="77777777" w:rsidR="00EA53B3" w:rsidRPr="0023182D" w:rsidRDefault="00EA53B3" w:rsidP="0023182D">
      <w:pPr>
        <w:spacing w:before="360"/>
        <w:rPr>
          <w:rFonts w:ascii="Verdana" w:hAnsi="Verdana"/>
          <w:b/>
          <w:color w:val="000000" w:themeColor="text1"/>
          <w:sz w:val="24"/>
          <w:szCs w:val="24"/>
        </w:rPr>
      </w:pPr>
      <w:r w:rsidRPr="0023182D">
        <w:rPr>
          <w:rFonts w:ascii="Verdana" w:hAnsi="Verdana"/>
          <w:b/>
          <w:color w:val="000000" w:themeColor="text1"/>
          <w:sz w:val="24"/>
          <w:szCs w:val="24"/>
        </w:rPr>
        <w:t xml:space="preserve">BACKGROUND </w:t>
      </w:r>
    </w:p>
    <w:p w14:paraId="2D15E9A4" w14:textId="4D32CFD9" w:rsidR="00EA53B3" w:rsidRPr="0023182D" w:rsidRDefault="00EA53B3" w:rsidP="00EA53B3">
      <w:pPr>
        <w:rPr>
          <w:rFonts w:ascii="Verdana" w:hAnsi="Verdana"/>
          <w:sz w:val="24"/>
          <w:szCs w:val="24"/>
        </w:rPr>
      </w:pPr>
      <w:r w:rsidRPr="0023182D">
        <w:rPr>
          <w:rFonts w:ascii="Verdana" w:hAnsi="Verdana"/>
          <w:sz w:val="24"/>
          <w:szCs w:val="24"/>
        </w:rPr>
        <w:t xml:space="preserve">The Authority </w:t>
      </w:r>
      <w:r w:rsidR="00787344" w:rsidRPr="0023182D">
        <w:rPr>
          <w:rFonts w:ascii="Verdana" w:hAnsi="Verdana"/>
          <w:sz w:val="24"/>
          <w:szCs w:val="24"/>
        </w:rPr>
        <w:t>plays</w:t>
      </w:r>
      <w:r w:rsidRPr="0023182D">
        <w:rPr>
          <w:rFonts w:ascii="Verdana" w:hAnsi="Verdana"/>
          <w:sz w:val="24"/>
          <w:szCs w:val="24"/>
        </w:rPr>
        <w:t xml:space="preserve"> a key role in the policing system</w:t>
      </w:r>
      <w:r w:rsidR="00EE1730" w:rsidRPr="0023182D">
        <w:rPr>
          <w:rFonts w:ascii="Verdana" w:hAnsi="Verdana"/>
          <w:sz w:val="24"/>
          <w:szCs w:val="24"/>
        </w:rPr>
        <w:t xml:space="preserve">, together with </w:t>
      </w:r>
      <w:r w:rsidRPr="0023182D">
        <w:rPr>
          <w:rFonts w:ascii="Verdana" w:hAnsi="Verdana"/>
          <w:sz w:val="24"/>
          <w:szCs w:val="24"/>
        </w:rPr>
        <w:t xml:space="preserve">Police Scotland, </w:t>
      </w:r>
      <w:r w:rsidR="00EE1730" w:rsidRPr="0023182D">
        <w:rPr>
          <w:rFonts w:ascii="Verdana" w:hAnsi="Verdana"/>
          <w:sz w:val="24"/>
          <w:szCs w:val="24"/>
        </w:rPr>
        <w:t>His</w:t>
      </w:r>
      <w:r w:rsidRPr="0023182D">
        <w:rPr>
          <w:rFonts w:ascii="Verdana" w:hAnsi="Verdana"/>
          <w:sz w:val="24"/>
          <w:szCs w:val="24"/>
        </w:rPr>
        <w:t xml:space="preserve"> Majesty’s Inspectorate of Constabulary in Scotland and the Police Investigations and Review Commissioner. These bodies are part of the criminal justice system and wider public sector landscape</w:t>
      </w:r>
      <w:r w:rsidR="000929FF" w:rsidRPr="0023182D">
        <w:rPr>
          <w:rFonts w:ascii="Verdana" w:hAnsi="Verdana"/>
          <w:sz w:val="24"/>
          <w:szCs w:val="24"/>
        </w:rPr>
        <w:t>, for example</w:t>
      </w:r>
      <w:r w:rsidR="001A01B0" w:rsidRPr="0023182D">
        <w:rPr>
          <w:rFonts w:ascii="Verdana" w:hAnsi="Verdana"/>
          <w:sz w:val="24"/>
          <w:szCs w:val="24"/>
        </w:rPr>
        <w:t xml:space="preserve"> e</w:t>
      </w:r>
      <w:r w:rsidR="00813580" w:rsidRPr="0023182D">
        <w:rPr>
          <w:rFonts w:ascii="Verdana" w:hAnsi="Verdana"/>
          <w:sz w:val="24"/>
          <w:szCs w:val="24"/>
        </w:rPr>
        <w:t xml:space="preserve">ach </w:t>
      </w:r>
      <w:r w:rsidR="000929FF" w:rsidRPr="0023182D">
        <w:rPr>
          <w:rFonts w:ascii="Verdana" w:hAnsi="Verdana"/>
          <w:sz w:val="24"/>
          <w:szCs w:val="24"/>
        </w:rPr>
        <w:t xml:space="preserve">local authority is empowered to </w:t>
      </w:r>
      <w:r w:rsidR="00813580" w:rsidRPr="0023182D">
        <w:rPr>
          <w:rFonts w:ascii="Verdana" w:hAnsi="Verdana"/>
          <w:sz w:val="24"/>
          <w:szCs w:val="24"/>
        </w:rPr>
        <w:t xml:space="preserve">specify the measures and priorities to be included in local plans and to approve, and oversee delivery of, </w:t>
      </w:r>
      <w:r w:rsidR="000929FF" w:rsidRPr="0023182D">
        <w:rPr>
          <w:rFonts w:ascii="Verdana" w:hAnsi="Verdana"/>
          <w:sz w:val="24"/>
          <w:szCs w:val="24"/>
        </w:rPr>
        <w:t xml:space="preserve">the Local Police Plan </w:t>
      </w:r>
      <w:r w:rsidR="00813580" w:rsidRPr="0023182D">
        <w:rPr>
          <w:rFonts w:ascii="Verdana" w:hAnsi="Verdana"/>
          <w:sz w:val="24"/>
          <w:szCs w:val="24"/>
        </w:rPr>
        <w:t>for their</w:t>
      </w:r>
      <w:r w:rsidR="000929FF" w:rsidRPr="0023182D">
        <w:rPr>
          <w:rFonts w:ascii="Verdana" w:hAnsi="Verdana"/>
          <w:sz w:val="24"/>
          <w:szCs w:val="24"/>
        </w:rPr>
        <w:t xml:space="preserve"> area.</w:t>
      </w:r>
    </w:p>
    <w:p w14:paraId="2D15E9A5" w14:textId="708000AA" w:rsidR="00216D9D" w:rsidRPr="0023182D" w:rsidRDefault="00787344" w:rsidP="00EA53B3">
      <w:pPr>
        <w:rPr>
          <w:rFonts w:ascii="Verdana" w:hAnsi="Verdana"/>
          <w:sz w:val="24"/>
          <w:szCs w:val="24"/>
        </w:rPr>
      </w:pPr>
      <w:r w:rsidRPr="0023182D">
        <w:rPr>
          <w:rFonts w:ascii="Verdana" w:hAnsi="Verdana"/>
          <w:sz w:val="24"/>
          <w:szCs w:val="24"/>
        </w:rPr>
        <w:t xml:space="preserve">The </w:t>
      </w:r>
      <w:r w:rsidR="00EA53B3" w:rsidRPr="0023182D">
        <w:rPr>
          <w:rFonts w:ascii="Verdana" w:hAnsi="Verdana"/>
          <w:sz w:val="24"/>
          <w:szCs w:val="24"/>
        </w:rPr>
        <w:t xml:space="preserve">Authority sets </w:t>
      </w:r>
      <w:r w:rsidR="000929FF" w:rsidRPr="0023182D">
        <w:rPr>
          <w:rFonts w:ascii="Verdana" w:hAnsi="Verdana"/>
          <w:sz w:val="24"/>
          <w:szCs w:val="24"/>
        </w:rPr>
        <w:t xml:space="preserve">out </w:t>
      </w:r>
      <w:r w:rsidR="00EA53B3" w:rsidRPr="0023182D">
        <w:rPr>
          <w:rFonts w:ascii="Verdana" w:hAnsi="Verdana"/>
          <w:sz w:val="24"/>
          <w:szCs w:val="24"/>
        </w:rPr>
        <w:t xml:space="preserve">strategy, scrutinises and reports on performance, supports continuous improvement activity, and listens to and takes into account what people are saying about policing in Scotland. </w:t>
      </w:r>
      <w:r w:rsidR="00EE1730" w:rsidRPr="0023182D">
        <w:rPr>
          <w:rFonts w:ascii="Verdana" w:hAnsi="Verdana"/>
          <w:sz w:val="24"/>
          <w:szCs w:val="24"/>
        </w:rPr>
        <w:t xml:space="preserve">The Chief Constable of Police Scotland is accountable to the Authority.  </w:t>
      </w:r>
      <w:r w:rsidR="001A01B0" w:rsidRPr="0023182D">
        <w:rPr>
          <w:rFonts w:ascii="Verdana" w:hAnsi="Verdana"/>
          <w:sz w:val="24"/>
          <w:szCs w:val="24"/>
        </w:rPr>
        <w:t>The Authority is</w:t>
      </w:r>
      <w:r w:rsidR="00EA53B3" w:rsidRPr="0023182D">
        <w:rPr>
          <w:rFonts w:ascii="Verdana" w:hAnsi="Verdana"/>
          <w:sz w:val="24"/>
          <w:szCs w:val="24"/>
        </w:rPr>
        <w:t xml:space="preserve"> the legal employer of </w:t>
      </w:r>
      <w:r w:rsidR="001A01B0" w:rsidRPr="0023182D">
        <w:rPr>
          <w:rFonts w:ascii="Verdana" w:hAnsi="Verdana"/>
          <w:sz w:val="24"/>
          <w:szCs w:val="24"/>
        </w:rPr>
        <w:t xml:space="preserve">all civilian </w:t>
      </w:r>
      <w:r w:rsidR="00EA53B3" w:rsidRPr="0023182D">
        <w:rPr>
          <w:rFonts w:ascii="Verdana" w:hAnsi="Verdana"/>
          <w:sz w:val="24"/>
          <w:szCs w:val="24"/>
        </w:rPr>
        <w:t xml:space="preserve">staff, and </w:t>
      </w:r>
      <w:r w:rsidR="001A01B0" w:rsidRPr="0023182D">
        <w:rPr>
          <w:rFonts w:ascii="Verdana" w:hAnsi="Verdana"/>
          <w:sz w:val="24"/>
          <w:szCs w:val="24"/>
        </w:rPr>
        <w:t xml:space="preserve">also </w:t>
      </w:r>
      <w:r w:rsidR="00EA53B3" w:rsidRPr="0023182D">
        <w:rPr>
          <w:rFonts w:ascii="Verdana" w:hAnsi="Verdana"/>
          <w:sz w:val="24"/>
          <w:szCs w:val="24"/>
        </w:rPr>
        <w:t>plays a key negotiating role in relation to police officer pay, regulations and pension matters.</w:t>
      </w:r>
    </w:p>
    <w:p w14:paraId="2D15E9A7" w14:textId="41542964" w:rsidR="00216D9D" w:rsidRPr="0023182D" w:rsidRDefault="00EA53B3" w:rsidP="00EA53B3">
      <w:pPr>
        <w:rPr>
          <w:rFonts w:ascii="Verdana" w:hAnsi="Verdana"/>
          <w:sz w:val="24"/>
          <w:szCs w:val="24"/>
        </w:rPr>
      </w:pPr>
      <w:r w:rsidRPr="0023182D">
        <w:rPr>
          <w:rFonts w:ascii="Verdana" w:hAnsi="Verdana"/>
          <w:sz w:val="24"/>
          <w:szCs w:val="24"/>
        </w:rPr>
        <w:t xml:space="preserve">The Authority draws on a range of evidence and on independent, expert opinion from a number of </w:t>
      </w:r>
      <w:r w:rsidR="00EE1730" w:rsidRPr="0023182D">
        <w:rPr>
          <w:rFonts w:ascii="Verdana" w:hAnsi="Verdana"/>
          <w:sz w:val="24"/>
          <w:szCs w:val="24"/>
        </w:rPr>
        <w:t xml:space="preserve">organisations to support its oversight of policing. </w:t>
      </w:r>
    </w:p>
    <w:p w14:paraId="2D15E9A8" w14:textId="77777777" w:rsidR="00216D9D" w:rsidRPr="0023182D" w:rsidRDefault="00EA53B3" w:rsidP="0023182D">
      <w:pPr>
        <w:spacing w:before="360"/>
        <w:rPr>
          <w:rFonts w:ascii="Verdana" w:hAnsi="Verdana"/>
          <w:b/>
          <w:color w:val="000000" w:themeColor="text1"/>
          <w:sz w:val="24"/>
          <w:szCs w:val="24"/>
        </w:rPr>
      </w:pPr>
      <w:r w:rsidRPr="0023182D">
        <w:rPr>
          <w:rFonts w:ascii="Verdana" w:hAnsi="Verdana"/>
          <w:b/>
          <w:color w:val="000000" w:themeColor="text1"/>
          <w:sz w:val="24"/>
          <w:szCs w:val="24"/>
        </w:rPr>
        <w:t xml:space="preserve">THE AUTHORITY’S PURPOSE AND RESPONSIBILITIES </w:t>
      </w:r>
    </w:p>
    <w:p w14:paraId="2D15E9AA" w14:textId="14EE8736" w:rsidR="00216D9D" w:rsidRPr="0023182D" w:rsidRDefault="00EA53B3" w:rsidP="00EA53B3">
      <w:pPr>
        <w:rPr>
          <w:rFonts w:ascii="Verdana" w:hAnsi="Verdana"/>
          <w:sz w:val="24"/>
          <w:szCs w:val="24"/>
        </w:rPr>
      </w:pPr>
      <w:r w:rsidRPr="0023182D">
        <w:rPr>
          <w:rFonts w:ascii="Verdana" w:hAnsi="Verdana"/>
          <w:sz w:val="24"/>
          <w:szCs w:val="24"/>
        </w:rPr>
        <w:t>The Authority consists of a Board of up to 15 members, including a Chair, who are selected through an impartial public appointments process and appointed by Scottish Ministers. The Board is supported by a team of</w:t>
      </w:r>
      <w:r w:rsidR="00216D9D" w:rsidRPr="0023182D">
        <w:rPr>
          <w:rFonts w:ascii="Verdana" w:hAnsi="Verdana"/>
          <w:sz w:val="24"/>
          <w:szCs w:val="24"/>
        </w:rPr>
        <w:t xml:space="preserve"> staff who provide advice and support.</w:t>
      </w:r>
    </w:p>
    <w:p w14:paraId="2D15E9AC" w14:textId="4EC89D1D" w:rsidR="00EA53B3" w:rsidRPr="0023182D" w:rsidRDefault="00216D9D" w:rsidP="00EA53B3">
      <w:pPr>
        <w:rPr>
          <w:rFonts w:ascii="Verdana" w:hAnsi="Verdana"/>
          <w:sz w:val="24"/>
          <w:szCs w:val="24"/>
        </w:rPr>
      </w:pPr>
      <w:r w:rsidRPr="0023182D">
        <w:rPr>
          <w:rFonts w:ascii="Verdana" w:hAnsi="Verdana"/>
          <w:sz w:val="24"/>
          <w:szCs w:val="24"/>
        </w:rPr>
        <w:lastRenderedPageBreak/>
        <w:t xml:space="preserve">The scale of </w:t>
      </w:r>
      <w:r w:rsidR="00174A02" w:rsidRPr="0023182D">
        <w:rPr>
          <w:rFonts w:ascii="Verdana" w:hAnsi="Verdana"/>
          <w:sz w:val="24"/>
          <w:szCs w:val="24"/>
        </w:rPr>
        <w:t>the Authority’s role</w:t>
      </w:r>
      <w:r w:rsidRPr="0023182D">
        <w:rPr>
          <w:rFonts w:ascii="Verdana" w:hAnsi="Verdana"/>
          <w:sz w:val="24"/>
          <w:szCs w:val="24"/>
        </w:rPr>
        <w:t xml:space="preserve"> is significant, including responsibility for securing best value in relation to its annual budget of </w:t>
      </w:r>
      <w:r w:rsidRPr="0023182D">
        <w:rPr>
          <w:rFonts w:ascii="Verdana" w:hAnsi="Verdana"/>
          <w:color w:val="000000" w:themeColor="text1"/>
          <w:sz w:val="24"/>
          <w:szCs w:val="24"/>
        </w:rPr>
        <w:t>over £1.2 billion</w:t>
      </w:r>
      <w:r w:rsidR="000929FF" w:rsidRPr="0023182D">
        <w:rPr>
          <w:rFonts w:ascii="Verdana" w:hAnsi="Verdana"/>
          <w:color w:val="000000" w:themeColor="text1"/>
          <w:sz w:val="24"/>
          <w:szCs w:val="24"/>
        </w:rPr>
        <w:t>. The Autho</w:t>
      </w:r>
      <w:r w:rsidR="007A2587" w:rsidRPr="0023182D">
        <w:rPr>
          <w:rFonts w:ascii="Verdana" w:hAnsi="Verdana"/>
          <w:color w:val="000000" w:themeColor="text1"/>
          <w:sz w:val="24"/>
          <w:szCs w:val="24"/>
        </w:rPr>
        <w:t>r</w:t>
      </w:r>
      <w:r w:rsidR="000929FF" w:rsidRPr="0023182D">
        <w:rPr>
          <w:rFonts w:ascii="Verdana" w:hAnsi="Verdana"/>
          <w:color w:val="000000" w:themeColor="text1"/>
          <w:sz w:val="24"/>
          <w:szCs w:val="24"/>
        </w:rPr>
        <w:t>ity is responsible for the</w:t>
      </w:r>
      <w:r w:rsidRPr="0023182D">
        <w:rPr>
          <w:rFonts w:ascii="Verdana" w:hAnsi="Verdana"/>
          <w:color w:val="000000" w:themeColor="text1"/>
          <w:sz w:val="24"/>
          <w:szCs w:val="24"/>
        </w:rPr>
        <w:t xml:space="preserve"> scrutiny of </w:t>
      </w:r>
      <w:r w:rsidR="000929FF" w:rsidRPr="0023182D">
        <w:rPr>
          <w:rFonts w:ascii="Verdana" w:hAnsi="Verdana"/>
          <w:color w:val="000000" w:themeColor="text1"/>
          <w:sz w:val="24"/>
          <w:szCs w:val="24"/>
        </w:rPr>
        <w:t>our</w:t>
      </w:r>
      <w:r w:rsidRPr="0023182D">
        <w:rPr>
          <w:rFonts w:ascii="Verdana" w:hAnsi="Verdana"/>
          <w:color w:val="000000" w:themeColor="text1"/>
          <w:sz w:val="24"/>
          <w:szCs w:val="24"/>
        </w:rPr>
        <w:t xml:space="preserve"> national poli</w:t>
      </w:r>
      <w:r w:rsidR="001A01B0" w:rsidRPr="0023182D">
        <w:rPr>
          <w:rFonts w:ascii="Verdana" w:hAnsi="Verdana"/>
          <w:color w:val="000000" w:themeColor="text1"/>
          <w:sz w:val="24"/>
          <w:szCs w:val="24"/>
        </w:rPr>
        <w:t xml:space="preserve">ce service, delivered by Police Officers and </w:t>
      </w:r>
      <w:r w:rsidRPr="0023182D">
        <w:rPr>
          <w:rFonts w:ascii="Verdana" w:hAnsi="Verdana"/>
          <w:sz w:val="24"/>
          <w:szCs w:val="24"/>
        </w:rPr>
        <w:t>staff</w:t>
      </w:r>
      <w:r w:rsidR="000929FF" w:rsidRPr="0023182D">
        <w:rPr>
          <w:rFonts w:ascii="Verdana" w:hAnsi="Verdana"/>
          <w:sz w:val="24"/>
          <w:szCs w:val="24"/>
        </w:rPr>
        <w:t>. The Authority</w:t>
      </w:r>
      <w:r w:rsidRPr="0023182D">
        <w:rPr>
          <w:rFonts w:ascii="Verdana" w:hAnsi="Verdana"/>
          <w:sz w:val="24"/>
          <w:szCs w:val="24"/>
        </w:rPr>
        <w:t xml:space="preserve"> has a crucial role in enforcing and upholding fundamental human rights</w:t>
      </w:r>
      <w:r w:rsidR="007A2587" w:rsidRPr="0023182D">
        <w:rPr>
          <w:rFonts w:ascii="Verdana" w:hAnsi="Verdana"/>
          <w:sz w:val="24"/>
          <w:szCs w:val="24"/>
        </w:rPr>
        <w:t>. The Authority also delivers</w:t>
      </w:r>
      <w:r w:rsidRPr="0023182D">
        <w:rPr>
          <w:rFonts w:ascii="Verdana" w:hAnsi="Verdana"/>
          <w:sz w:val="24"/>
          <w:szCs w:val="24"/>
        </w:rPr>
        <w:t xml:space="preserve"> forensic services to partners in the wider criminal justice system.</w:t>
      </w:r>
    </w:p>
    <w:p w14:paraId="2D15E9AE" w14:textId="27628CBC" w:rsidR="00216D9D" w:rsidRPr="002A398F" w:rsidRDefault="00216D9D" w:rsidP="00EA53B3">
      <w:pPr>
        <w:rPr>
          <w:rFonts w:ascii="Verdana" w:hAnsi="Verdana"/>
          <w:sz w:val="24"/>
          <w:szCs w:val="24"/>
        </w:rPr>
      </w:pPr>
      <w:r w:rsidRPr="0023182D">
        <w:rPr>
          <w:rFonts w:ascii="Verdana" w:hAnsi="Verdana"/>
          <w:sz w:val="24"/>
          <w:szCs w:val="24"/>
        </w:rPr>
        <w:t>Through our Board and Committee meetings</w:t>
      </w:r>
      <w:r w:rsidR="007A2587" w:rsidRPr="0023182D">
        <w:rPr>
          <w:rFonts w:ascii="Verdana" w:hAnsi="Verdana"/>
          <w:sz w:val="24"/>
          <w:szCs w:val="24"/>
        </w:rPr>
        <w:t>,</w:t>
      </w:r>
      <w:r w:rsidRPr="0023182D">
        <w:rPr>
          <w:rFonts w:ascii="Verdana" w:hAnsi="Verdana"/>
          <w:sz w:val="24"/>
          <w:szCs w:val="24"/>
        </w:rPr>
        <w:t xml:space="preserve"> a series of checks and balances is </w:t>
      </w:r>
      <w:r w:rsidR="007A2587" w:rsidRPr="0023182D">
        <w:rPr>
          <w:rFonts w:ascii="Verdana" w:hAnsi="Verdana"/>
          <w:sz w:val="24"/>
          <w:szCs w:val="24"/>
        </w:rPr>
        <w:t>used</w:t>
      </w:r>
      <w:r w:rsidRPr="0023182D">
        <w:rPr>
          <w:rFonts w:ascii="Verdana" w:hAnsi="Verdana"/>
          <w:sz w:val="24"/>
          <w:szCs w:val="24"/>
        </w:rPr>
        <w:t xml:space="preserve"> to </w:t>
      </w:r>
      <w:r w:rsidRPr="002A398F">
        <w:rPr>
          <w:rFonts w:ascii="Verdana" w:hAnsi="Verdana"/>
          <w:sz w:val="24"/>
          <w:szCs w:val="24"/>
        </w:rPr>
        <w:t>ensure that major decisions about the policing of Scotland are made t</w:t>
      </w:r>
      <w:r w:rsidR="00174A02" w:rsidRPr="002A398F">
        <w:rPr>
          <w:rFonts w:ascii="Verdana" w:hAnsi="Verdana"/>
          <w:sz w:val="24"/>
          <w:szCs w:val="24"/>
        </w:rPr>
        <w:t xml:space="preserve">ransparently and appropriately, </w:t>
      </w:r>
      <w:r w:rsidR="007A2587" w:rsidRPr="002A398F">
        <w:rPr>
          <w:rFonts w:ascii="Verdana" w:hAnsi="Verdana"/>
          <w:sz w:val="24"/>
          <w:szCs w:val="24"/>
        </w:rPr>
        <w:t xml:space="preserve">to help build and maintain </w:t>
      </w:r>
      <w:r w:rsidRPr="002A398F">
        <w:rPr>
          <w:rFonts w:ascii="Verdana" w:hAnsi="Verdana"/>
          <w:sz w:val="24"/>
          <w:szCs w:val="24"/>
        </w:rPr>
        <w:t>public trust and confidence</w:t>
      </w:r>
      <w:r w:rsidR="007A2587" w:rsidRPr="002A398F">
        <w:rPr>
          <w:rFonts w:ascii="Verdana" w:hAnsi="Verdana"/>
          <w:sz w:val="24"/>
          <w:szCs w:val="24"/>
        </w:rPr>
        <w:t xml:space="preserve"> in policing</w:t>
      </w:r>
      <w:r w:rsidRPr="002A398F">
        <w:rPr>
          <w:rFonts w:ascii="Verdana" w:hAnsi="Verdana"/>
          <w:sz w:val="24"/>
          <w:szCs w:val="24"/>
        </w:rPr>
        <w:t xml:space="preserve">. </w:t>
      </w:r>
    </w:p>
    <w:p w14:paraId="099791D3" w14:textId="4202BF6E" w:rsidR="00AE386D" w:rsidRPr="002A398F" w:rsidRDefault="00AE386D" w:rsidP="00EA53B3">
      <w:pPr>
        <w:rPr>
          <w:rFonts w:ascii="Verdana" w:hAnsi="Verdana"/>
          <w:sz w:val="24"/>
          <w:szCs w:val="24"/>
        </w:rPr>
      </w:pPr>
      <w:r w:rsidRPr="002A398F">
        <w:rPr>
          <w:rFonts w:ascii="Verdana" w:hAnsi="Verdana"/>
          <w:sz w:val="24"/>
          <w:szCs w:val="24"/>
        </w:rPr>
        <w:t>Details of the Authority’s Board and Committee Meetings can be found on the Authority’s website.</w:t>
      </w:r>
    </w:p>
    <w:p w14:paraId="2D15E9AF" w14:textId="77777777" w:rsidR="00216D9D" w:rsidRPr="002A398F" w:rsidRDefault="00216D9D" w:rsidP="0023182D">
      <w:pPr>
        <w:spacing w:before="360"/>
        <w:rPr>
          <w:rFonts w:ascii="Verdana" w:hAnsi="Verdana"/>
          <w:b/>
          <w:sz w:val="24"/>
          <w:szCs w:val="24"/>
        </w:rPr>
      </w:pPr>
      <w:r w:rsidRPr="002A398F">
        <w:rPr>
          <w:rFonts w:ascii="Verdana" w:hAnsi="Verdana"/>
          <w:b/>
          <w:sz w:val="24"/>
          <w:szCs w:val="24"/>
        </w:rPr>
        <w:t xml:space="preserve">BEST VALUE </w:t>
      </w:r>
    </w:p>
    <w:p w14:paraId="2D15E9B0" w14:textId="31CBF96E" w:rsidR="00216D9D" w:rsidRPr="0023182D" w:rsidRDefault="00216D9D" w:rsidP="00EA53B3">
      <w:pPr>
        <w:rPr>
          <w:rFonts w:ascii="Verdana" w:hAnsi="Verdana"/>
          <w:sz w:val="24"/>
          <w:szCs w:val="24"/>
        </w:rPr>
      </w:pPr>
      <w:r w:rsidRPr="002A398F">
        <w:rPr>
          <w:rFonts w:ascii="Verdana" w:hAnsi="Verdana"/>
          <w:sz w:val="24"/>
          <w:szCs w:val="24"/>
        </w:rPr>
        <w:t xml:space="preserve">The Authority and the Chief Constable </w:t>
      </w:r>
      <w:r w:rsidRPr="0023182D">
        <w:rPr>
          <w:rFonts w:ascii="Verdana" w:hAnsi="Verdana"/>
          <w:sz w:val="24"/>
          <w:szCs w:val="24"/>
        </w:rPr>
        <w:t xml:space="preserve">each have an overarching duty to achieve Best Value, </w:t>
      </w:r>
      <w:r w:rsidR="007A2587" w:rsidRPr="0023182D">
        <w:rPr>
          <w:rFonts w:ascii="Verdana" w:hAnsi="Verdana"/>
          <w:sz w:val="24"/>
          <w:szCs w:val="24"/>
        </w:rPr>
        <w:t xml:space="preserve">which means </w:t>
      </w:r>
      <w:r w:rsidRPr="0023182D">
        <w:rPr>
          <w:rFonts w:ascii="Verdana" w:hAnsi="Verdana"/>
          <w:sz w:val="24"/>
          <w:szCs w:val="24"/>
        </w:rPr>
        <w:t xml:space="preserve">securing continuous improvement in the performance of </w:t>
      </w:r>
      <w:r w:rsidR="007A2587" w:rsidRPr="0023182D">
        <w:rPr>
          <w:rFonts w:ascii="Verdana" w:hAnsi="Verdana"/>
          <w:sz w:val="24"/>
          <w:szCs w:val="24"/>
        </w:rPr>
        <w:t>each</w:t>
      </w:r>
      <w:r w:rsidRPr="0023182D">
        <w:rPr>
          <w:rFonts w:ascii="Verdana" w:hAnsi="Verdana"/>
          <w:sz w:val="24"/>
          <w:szCs w:val="24"/>
        </w:rPr>
        <w:t xml:space="preserve"> organisation. </w:t>
      </w:r>
      <w:r w:rsidR="007A2587" w:rsidRPr="0023182D">
        <w:rPr>
          <w:rFonts w:ascii="Verdana" w:hAnsi="Verdana"/>
          <w:sz w:val="24"/>
          <w:szCs w:val="24"/>
        </w:rPr>
        <w:t>Each organisation</w:t>
      </w:r>
      <w:r w:rsidRPr="0023182D">
        <w:rPr>
          <w:rFonts w:ascii="Verdana" w:hAnsi="Verdana"/>
          <w:sz w:val="24"/>
          <w:szCs w:val="24"/>
        </w:rPr>
        <w:t xml:space="preserve"> must make arrangements to secure continuous improvement whilst maintaining an appropriate balance between quality and cost</w:t>
      </w:r>
      <w:r w:rsidR="007A2587" w:rsidRPr="0023182D">
        <w:rPr>
          <w:rFonts w:ascii="Verdana" w:hAnsi="Verdana"/>
          <w:sz w:val="24"/>
          <w:szCs w:val="24"/>
        </w:rPr>
        <w:t>. In ma</w:t>
      </w:r>
      <w:r w:rsidRPr="0023182D">
        <w:rPr>
          <w:rFonts w:ascii="Verdana" w:hAnsi="Verdana"/>
          <w:sz w:val="24"/>
          <w:szCs w:val="24"/>
        </w:rPr>
        <w:t xml:space="preserve">king those arrangements and securing that balance </w:t>
      </w:r>
      <w:r w:rsidR="007A2587" w:rsidRPr="0023182D">
        <w:rPr>
          <w:rFonts w:ascii="Verdana" w:hAnsi="Verdana"/>
          <w:sz w:val="24"/>
          <w:szCs w:val="24"/>
        </w:rPr>
        <w:t>each organisation should pay attention</w:t>
      </w:r>
      <w:r w:rsidRPr="0023182D">
        <w:rPr>
          <w:rFonts w:ascii="Verdana" w:hAnsi="Verdana"/>
          <w:sz w:val="24"/>
          <w:szCs w:val="24"/>
        </w:rPr>
        <w:t xml:space="preserve"> to economy, efficiency, effectiveness, equal</w:t>
      </w:r>
      <w:r w:rsidR="002A398F">
        <w:rPr>
          <w:rFonts w:ascii="Verdana" w:hAnsi="Verdana"/>
          <w:sz w:val="24"/>
          <w:szCs w:val="24"/>
        </w:rPr>
        <w:t>ities,</w:t>
      </w:r>
      <w:r w:rsidRPr="0023182D">
        <w:rPr>
          <w:rFonts w:ascii="Verdana" w:hAnsi="Verdana"/>
          <w:sz w:val="24"/>
          <w:szCs w:val="24"/>
        </w:rPr>
        <w:t xml:space="preserve"> and the achievement of sustainable development.</w:t>
      </w:r>
    </w:p>
    <w:p w14:paraId="2D15E9B1" w14:textId="77777777" w:rsidR="00216D9D" w:rsidRPr="0023182D" w:rsidRDefault="00216D9D" w:rsidP="0023182D">
      <w:pPr>
        <w:spacing w:before="360"/>
        <w:rPr>
          <w:rFonts w:ascii="Verdana" w:hAnsi="Verdana"/>
          <w:b/>
          <w:color w:val="000000" w:themeColor="text1"/>
          <w:sz w:val="24"/>
          <w:szCs w:val="24"/>
        </w:rPr>
      </w:pPr>
      <w:r w:rsidRPr="0023182D">
        <w:rPr>
          <w:rFonts w:ascii="Verdana" w:hAnsi="Verdana"/>
          <w:b/>
          <w:color w:val="000000" w:themeColor="text1"/>
          <w:sz w:val="24"/>
          <w:szCs w:val="24"/>
        </w:rPr>
        <w:t xml:space="preserve">THE AUTHORITY’S FIVE MAIN FUNCTIONS </w:t>
      </w:r>
    </w:p>
    <w:p w14:paraId="2D15E9B2" w14:textId="77777777" w:rsidR="00216D9D" w:rsidRPr="0023182D" w:rsidRDefault="00216D9D" w:rsidP="00EA53B3">
      <w:pPr>
        <w:rPr>
          <w:rFonts w:ascii="Verdana" w:hAnsi="Verdana"/>
          <w:b/>
          <w:sz w:val="24"/>
          <w:szCs w:val="24"/>
        </w:rPr>
      </w:pPr>
      <w:r w:rsidRPr="0023182D">
        <w:rPr>
          <w:rFonts w:ascii="Verdana" w:hAnsi="Verdana"/>
          <w:b/>
          <w:sz w:val="24"/>
          <w:szCs w:val="24"/>
        </w:rPr>
        <w:t xml:space="preserve">Promoting the policing principles </w:t>
      </w:r>
    </w:p>
    <w:p w14:paraId="2D15E9B3" w14:textId="3788D3AF" w:rsidR="00216D9D" w:rsidRPr="0023182D" w:rsidRDefault="00216D9D" w:rsidP="00EA53B3">
      <w:pPr>
        <w:rPr>
          <w:rFonts w:ascii="Verdana" w:hAnsi="Verdana"/>
          <w:sz w:val="24"/>
          <w:szCs w:val="24"/>
        </w:rPr>
      </w:pPr>
      <w:r w:rsidRPr="0023182D">
        <w:rPr>
          <w:rFonts w:ascii="Verdana" w:hAnsi="Verdana"/>
          <w:sz w:val="24"/>
          <w:szCs w:val="24"/>
        </w:rPr>
        <w:t>The Authority keeps the policing principles at the forefront of its activities and decision-making, taking into account h</w:t>
      </w:r>
      <w:r w:rsidR="00EE1730" w:rsidRPr="0023182D">
        <w:rPr>
          <w:rFonts w:ascii="Verdana" w:hAnsi="Verdana"/>
          <w:sz w:val="24"/>
          <w:szCs w:val="24"/>
        </w:rPr>
        <w:t>ow they are applied in policing</w:t>
      </w:r>
      <w:r w:rsidRPr="0023182D">
        <w:rPr>
          <w:rFonts w:ascii="Verdana" w:hAnsi="Verdana"/>
          <w:sz w:val="24"/>
          <w:szCs w:val="24"/>
        </w:rPr>
        <w:t xml:space="preserve">. </w:t>
      </w:r>
    </w:p>
    <w:p w14:paraId="2D15E9B4" w14:textId="77777777" w:rsidR="00216D9D" w:rsidRPr="0023182D" w:rsidRDefault="00216D9D" w:rsidP="00EA53B3">
      <w:pPr>
        <w:rPr>
          <w:rFonts w:ascii="Verdana" w:hAnsi="Verdana"/>
          <w:b/>
          <w:sz w:val="24"/>
          <w:szCs w:val="24"/>
        </w:rPr>
      </w:pPr>
      <w:r w:rsidRPr="0023182D">
        <w:rPr>
          <w:rFonts w:ascii="Verdana" w:hAnsi="Verdana"/>
          <w:b/>
          <w:sz w:val="24"/>
          <w:szCs w:val="24"/>
        </w:rPr>
        <w:t xml:space="preserve">Maintaining the Police Service </w:t>
      </w:r>
    </w:p>
    <w:p w14:paraId="2D15E9B5" w14:textId="5194AE72" w:rsidR="00216D9D" w:rsidRPr="0023182D" w:rsidRDefault="00216D9D" w:rsidP="00EA53B3">
      <w:pPr>
        <w:rPr>
          <w:rFonts w:ascii="Verdana" w:hAnsi="Verdana"/>
          <w:sz w:val="24"/>
          <w:szCs w:val="24"/>
        </w:rPr>
      </w:pPr>
      <w:r w:rsidRPr="0023182D">
        <w:rPr>
          <w:rFonts w:ascii="Verdana" w:hAnsi="Verdana"/>
          <w:sz w:val="24"/>
          <w:szCs w:val="24"/>
        </w:rPr>
        <w:t>The Authority is funded directly by the Scottish Government through Grant in Aid and the Authority allocates funding to maintain the police service. Additional money is available through a Reform fund</w:t>
      </w:r>
      <w:r w:rsidR="001A01B0" w:rsidRPr="0023182D">
        <w:rPr>
          <w:rFonts w:ascii="Verdana" w:hAnsi="Verdana"/>
          <w:sz w:val="24"/>
          <w:szCs w:val="24"/>
        </w:rPr>
        <w:t xml:space="preserve"> allocated by the Scottish Government</w:t>
      </w:r>
      <w:r w:rsidRPr="0023182D">
        <w:rPr>
          <w:rFonts w:ascii="Verdana" w:hAnsi="Verdana"/>
          <w:sz w:val="24"/>
          <w:szCs w:val="24"/>
        </w:rPr>
        <w:t>. From within our available budget allocation we must provide the Chief Constable with financial resources to ensure that an appropriately resourced workforce is in place and paid to deliver policing services</w:t>
      </w:r>
      <w:r w:rsidR="007A2587" w:rsidRPr="0023182D">
        <w:rPr>
          <w:rFonts w:ascii="Verdana" w:hAnsi="Verdana"/>
          <w:sz w:val="24"/>
          <w:szCs w:val="24"/>
        </w:rPr>
        <w:t>. We must also ensure</w:t>
      </w:r>
      <w:r w:rsidR="008D6D76" w:rsidRPr="0023182D">
        <w:rPr>
          <w:rFonts w:ascii="Verdana" w:hAnsi="Verdana"/>
          <w:sz w:val="24"/>
          <w:szCs w:val="24"/>
        </w:rPr>
        <w:t xml:space="preserve"> </w:t>
      </w:r>
      <w:r w:rsidRPr="0023182D">
        <w:rPr>
          <w:rFonts w:ascii="Verdana" w:hAnsi="Verdana"/>
          <w:sz w:val="24"/>
          <w:szCs w:val="24"/>
        </w:rPr>
        <w:t xml:space="preserve">that buildings, vehicles and technology systems are maintained. We also allocate funding to Forensic Services and support the Authority’s </w:t>
      </w:r>
      <w:r w:rsidR="00AE386D" w:rsidRPr="0023182D">
        <w:rPr>
          <w:rFonts w:ascii="Verdana" w:hAnsi="Verdana"/>
          <w:sz w:val="24"/>
          <w:szCs w:val="24"/>
        </w:rPr>
        <w:t>executive staff team and Board.</w:t>
      </w:r>
    </w:p>
    <w:p w14:paraId="2D15E9B6" w14:textId="77777777" w:rsidR="00216D9D" w:rsidRPr="0023182D" w:rsidRDefault="00216D9D" w:rsidP="00EA53B3">
      <w:pPr>
        <w:rPr>
          <w:rFonts w:ascii="Verdana" w:hAnsi="Verdana"/>
          <w:b/>
          <w:sz w:val="24"/>
          <w:szCs w:val="24"/>
        </w:rPr>
      </w:pPr>
      <w:r w:rsidRPr="0023182D">
        <w:rPr>
          <w:rFonts w:ascii="Verdana" w:hAnsi="Verdana"/>
          <w:b/>
          <w:sz w:val="24"/>
          <w:szCs w:val="24"/>
        </w:rPr>
        <w:t xml:space="preserve">Promoting and supporting continuous improvement </w:t>
      </w:r>
    </w:p>
    <w:p w14:paraId="2D15E9B7" w14:textId="22C53268" w:rsidR="00216D9D" w:rsidRPr="0023182D" w:rsidRDefault="00216D9D" w:rsidP="00216D9D">
      <w:pPr>
        <w:rPr>
          <w:rFonts w:ascii="Verdana" w:hAnsi="Verdana"/>
          <w:color w:val="FF0000"/>
          <w:sz w:val="24"/>
          <w:szCs w:val="24"/>
        </w:rPr>
      </w:pPr>
      <w:r w:rsidRPr="0023182D">
        <w:rPr>
          <w:rFonts w:ascii="Verdana" w:hAnsi="Verdana"/>
          <w:sz w:val="24"/>
          <w:szCs w:val="24"/>
        </w:rPr>
        <w:t>The Authority places a high level of import</w:t>
      </w:r>
      <w:r w:rsidR="00AE386D" w:rsidRPr="0023182D">
        <w:rPr>
          <w:rFonts w:ascii="Verdana" w:hAnsi="Verdana"/>
          <w:sz w:val="24"/>
          <w:szCs w:val="24"/>
        </w:rPr>
        <w:t xml:space="preserve">ance on continuous improvement, promoting and supporting </w:t>
      </w:r>
      <w:r w:rsidRPr="0023182D">
        <w:rPr>
          <w:rFonts w:ascii="Verdana" w:hAnsi="Verdana"/>
          <w:sz w:val="24"/>
          <w:szCs w:val="24"/>
        </w:rPr>
        <w:t xml:space="preserve">self-assessment activity and </w:t>
      </w:r>
      <w:r w:rsidRPr="0023182D">
        <w:rPr>
          <w:rFonts w:ascii="Verdana" w:hAnsi="Verdana"/>
          <w:sz w:val="24"/>
          <w:szCs w:val="24"/>
        </w:rPr>
        <w:lastRenderedPageBreak/>
        <w:t>benchmarking</w:t>
      </w:r>
      <w:r w:rsidR="007A2587" w:rsidRPr="0023182D">
        <w:rPr>
          <w:rFonts w:ascii="Verdana" w:hAnsi="Verdana"/>
          <w:sz w:val="24"/>
          <w:szCs w:val="24"/>
        </w:rPr>
        <w:t xml:space="preserve"> against other organisations</w:t>
      </w:r>
      <w:r w:rsidRPr="0023182D">
        <w:rPr>
          <w:rFonts w:ascii="Verdana" w:hAnsi="Verdana"/>
          <w:sz w:val="24"/>
          <w:szCs w:val="24"/>
        </w:rPr>
        <w:t xml:space="preserve"> to identify areas where policing could be improved. </w:t>
      </w:r>
    </w:p>
    <w:p w14:paraId="2D15E9B8" w14:textId="77777777" w:rsidR="00216D9D" w:rsidRPr="0023182D" w:rsidRDefault="00216D9D" w:rsidP="00216D9D">
      <w:pPr>
        <w:rPr>
          <w:rFonts w:ascii="Verdana" w:hAnsi="Verdana"/>
          <w:b/>
          <w:sz w:val="24"/>
          <w:szCs w:val="24"/>
        </w:rPr>
      </w:pPr>
      <w:r w:rsidRPr="0023182D">
        <w:rPr>
          <w:rFonts w:ascii="Verdana" w:hAnsi="Verdana"/>
          <w:b/>
          <w:sz w:val="24"/>
          <w:szCs w:val="24"/>
        </w:rPr>
        <w:t xml:space="preserve">Keeping policing under review </w:t>
      </w:r>
    </w:p>
    <w:p w14:paraId="2D15E9B9" w14:textId="3539AE10" w:rsidR="005F172D" w:rsidRPr="0023182D" w:rsidRDefault="00216D9D" w:rsidP="00216D9D">
      <w:pPr>
        <w:rPr>
          <w:rFonts w:ascii="Verdana" w:hAnsi="Verdana"/>
          <w:sz w:val="24"/>
          <w:szCs w:val="24"/>
        </w:rPr>
      </w:pPr>
      <w:r w:rsidRPr="0023182D">
        <w:rPr>
          <w:rFonts w:ascii="Verdana" w:hAnsi="Verdana"/>
          <w:sz w:val="24"/>
          <w:szCs w:val="24"/>
        </w:rPr>
        <w:t>The Authority regularl</w:t>
      </w:r>
      <w:r w:rsidR="00AE386D" w:rsidRPr="0023182D">
        <w:rPr>
          <w:rFonts w:ascii="Verdana" w:hAnsi="Verdana"/>
          <w:sz w:val="24"/>
          <w:szCs w:val="24"/>
        </w:rPr>
        <w:t xml:space="preserve">y assesses policing performance, </w:t>
      </w:r>
      <w:r w:rsidRPr="0023182D">
        <w:rPr>
          <w:rFonts w:ascii="Verdana" w:hAnsi="Verdana"/>
          <w:sz w:val="24"/>
          <w:szCs w:val="24"/>
        </w:rPr>
        <w:t>listen</w:t>
      </w:r>
      <w:r w:rsidR="00AE386D" w:rsidRPr="0023182D">
        <w:rPr>
          <w:rFonts w:ascii="Verdana" w:hAnsi="Verdana"/>
          <w:sz w:val="24"/>
          <w:szCs w:val="24"/>
        </w:rPr>
        <w:t>ing</w:t>
      </w:r>
      <w:r w:rsidRPr="0023182D">
        <w:rPr>
          <w:rFonts w:ascii="Verdana" w:hAnsi="Verdana"/>
          <w:sz w:val="24"/>
          <w:szCs w:val="24"/>
        </w:rPr>
        <w:t xml:space="preserve"> to what the public and our partners are saying about policing, and work</w:t>
      </w:r>
      <w:r w:rsidR="00AE386D" w:rsidRPr="0023182D">
        <w:rPr>
          <w:rFonts w:ascii="Verdana" w:hAnsi="Verdana"/>
          <w:sz w:val="24"/>
          <w:szCs w:val="24"/>
        </w:rPr>
        <w:t>s</w:t>
      </w:r>
      <w:r w:rsidRPr="0023182D">
        <w:rPr>
          <w:rFonts w:ascii="Verdana" w:hAnsi="Verdana"/>
          <w:sz w:val="24"/>
          <w:szCs w:val="24"/>
        </w:rPr>
        <w:t xml:space="preserve"> in partnership with Police Scotland to prepare a joint strategic police plan. The Authority also publishes an </w:t>
      </w:r>
      <w:r w:rsidR="00AE386D" w:rsidRPr="0023182D">
        <w:rPr>
          <w:rFonts w:ascii="Verdana" w:hAnsi="Verdana"/>
          <w:sz w:val="24"/>
          <w:szCs w:val="24"/>
        </w:rPr>
        <w:t xml:space="preserve">annual </w:t>
      </w:r>
      <w:r w:rsidRPr="0023182D">
        <w:rPr>
          <w:rFonts w:ascii="Verdana" w:hAnsi="Verdana"/>
          <w:sz w:val="24"/>
          <w:szCs w:val="24"/>
        </w:rPr>
        <w:t xml:space="preserve">assessment of policing performance, which includes analysis and opinion from across the policing system, local authorities and other assurance bodies. </w:t>
      </w:r>
    </w:p>
    <w:p w14:paraId="2D15E9BA" w14:textId="77777777" w:rsidR="005F172D" w:rsidRPr="0023182D" w:rsidRDefault="00216D9D" w:rsidP="00216D9D">
      <w:pPr>
        <w:rPr>
          <w:rFonts w:ascii="Verdana" w:hAnsi="Verdana"/>
          <w:b/>
          <w:sz w:val="24"/>
          <w:szCs w:val="24"/>
        </w:rPr>
      </w:pPr>
      <w:r w:rsidRPr="0023182D">
        <w:rPr>
          <w:rFonts w:ascii="Verdana" w:hAnsi="Verdana"/>
          <w:b/>
          <w:sz w:val="24"/>
          <w:szCs w:val="24"/>
        </w:rPr>
        <w:t xml:space="preserve">Holding the Chief Constable to account </w:t>
      </w:r>
    </w:p>
    <w:p w14:paraId="2D15E9BB" w14:textId="792B545C" w:rsidR="00216D9D" w:rsidRPr="0023182D" w:rsidRDefault="00216D9D" w:rsidP="00216D9D">
      <w:pPr>
        <w:rPr>
          <w:rFonts w:ascii="Verdana" w:hAnsi="Verdana"/>
          <w:color w:val="FF0000"/>
          <w:sz w:val="24"/>
          <w:szCs w:val="24"/>
        </w:rPr>
      </w:pPr>
      <w:r w:rsidRPr="0023182D">
        <w:rPr>
          <w:rFonts w:ascii="Verdana" w:hAnsi="Verdana"/>
          <w:sz w:val="24"/>
          <w:szCs w:val="24"/>
        </w:rPr>
        <w:t xml:space="preserve">The Chief Constable is accountable to the Authority for the policing of Scotland. </w:t>
      </w:r>
      <w:r w:rsidR="005868EF" w:rsidRPr="0023182D">
        <w:rPr>
          <w:rFonts w:ascii="Verdana" w:hAnsi="Verdana"/>
          <w:sz w:val="24"/>
          <w:szCs w:val="24"/>
        </w:rPr>
        <w:t xml:space="preserve">The Authority holds the Chief Constable to account </w:t>
      </w:r>
      <w:r w:rsidR="001A01B0" w:rsidRPr="0023182D">
        <w:rPr>
          <w:rFonts w:ascii="Verdana" w:hAnsi="Verdana"/>
          <w:sz w:val="24"/>
          <w:szCs w:val="24"/>
        </w:rPr>
        <w:t>and</w:t>
      </w:r>
      <w:r w:rsidR="005868EF" w:rsidRPr="0023182D">
        <w:rPr>
          <w:rFonts w:ascii="Verdana" w:hAnsi="Verdana"/>
          <w:sz w:val="24"/>
          <w:szCs w:val="24"/>
        </w:rPr>
        <w:t xml:space="preserve"> </w:t>
      </w:r>
      <w:r w:rsidR="001A01B0" w:rsidRPr="0023182D">
        <w:rPr>
          <w:rFonts w:ascii="Verdana" w:hAnsi="Verdana"/>
          <w:sz w:val="24"/>
          <w:szCs w:val="24"/>
        </w:rPr>
        <w:t>seeks assurance</w:t>
      </w:r>
      <w:r w:rsidR="005868EF" w:rsidRPr="0023182D">
        <w:rPr>
          <w:rFonts w:ascii="Verdana" w:hAnsi="Verdana"/>
          <w:sz w:val="24"/>
          <w:szCs w:val="24"/>
        </w:rPr>
        <w:t>, through our Board and Committee meetings</w:t>
      </w:r>
      <w:r w:rsidR="001A01B0" w:rsidRPr="0023182D">
        <w:rPr>
          <w:rFonts w:ascii="Verdana" w:hAnsi="Verdana"/>
          <w:sz w:val="24"/>
          <w:szCs w:val="24"/>
        </w:rPr>
        <w:t>, on</w:t>
      </w:r>
      <w:r w:rsidR="005868EF" w:rsidRPr="0023182D">
        <w:rPr>
          <w:rFonts w:ascii="Verdana" w:hAnsi="Verdana"/>
          <w:sz w:val="24"/>
          <w:szCs w:val="24"/>
        </w:rPr>
        <w:t xml:space="preserve"> </w:t>
      </w:r>
      <w:r w:rsidRPr="0023182D">
        <w:rPr>
          <w:rFonts w:ascii="Verdana" w:hAnsi="Verdana"/>
          <w:sz w:val="24"/>
          <w:szCs w:val="24"/>
        </w:rPr>
        <w:t xml:space="preserve">how Scotland is being policed </w:t>
      </w:r>
      <w:r w:rsidR="00AE386D" w:rsidRPr="0023182D">
        <w:rPr>
          <w:rFonts w:ascii="Verdana" w:hAnsi="Verdana"/>
          <w:sz w:val="24"/>
          <w:szCs w:val="24"/>
        </w:rPr>
        <w:t xml:space="preserve">in line with </w:t>
      </w:r>
      <w:r w:rsidR="00573469" w:rsidRPr="0023182D">
        <w:rPr>
          <w:rFonts w:ascii="Verdana" w:hAnsi="Verdana"/>
          <w:sz w:val="24"/>
          <w:szCs w:val="24"/>
        </w:rPr>
        <w:t xml:space="preserve">its </w:t>
      </w:r>
      <w:r w:rsidR="00AE386D" w:rsidRPr="0023182D">
        <w:rPr>
          <w:rFonts w:ascii="Verdana" w:hAnsi="Verdana"/>
          <w:sz w:val="24"/>
          <w:szCs w:val="24"/>
        </w:rPr>
        <w:t>strategic priorities and organisational values</w:t>
      </w:r>
      <w:r w:rsidR="00573469" w:rsidRPr="0023182D">
        <w:rPr>
          <w:rFonts w:ascii="Verdana" w:hAnsi="Verdana"/>
          <w:sz w:val="24"/>
          <w:szCs w:val="24"/>
        </w:rPr>
        <w:t>. We also</w:t>
      </w:r>
      <w:r w:rsidRPr="0023182D">
        <w:rPr>
          <w:rFonts w:ascii="Verdana" w:hAnsi="Verdana"/>
          <w:sz w:val="24"/>
          <w:szCs w:val="24"/>
        </w:rPr>
        <w:t xml:space="preserve"> scrutinise </w:t>
      </w:r>
      <w:r w:rsidR="00AE386D" w:rsidRPr="0023182D">
        <w:rPr>
          <w:rFonts w:ascii="Verdana" w:hAnsi="Verdana"/>
          <w:sz w:val="24"/>
          <w:szCs w:val="24"/>
        </w:rPr>
        <w:t xml:space="preserve">proposed </w:t>
      </w:r>
      <w:r w:rsidR="00573469" w:rsidRPr="0023182D">
        <w:rPr>
          <w:rFonts w:ascii="Verdana" w:hAnsi="Verdana"/>
          <w:sz w:val="24"/>
          <w:szCs w:val="24"/>
        </w:rPr>
        <w:t xml:space="preserve">policing </w:t>
      </w:r>
      <w:r w:rsidR="00AE386D" w:rsidRPr="0023182D">
        <w:rPr>
          <w:rFonts w:ascii="Verdana" w:hAnsi="Verdana"/>
          <w:sz w:val="24"/>
          <w:szCs w:val="24"/>
        </w:rPr>
        <w:t>policy changes from the perspective of best value, h</w:t>
      </w:r>
      <w:r w:rsidRPr="0023182D">
        <w:rPr>
          <w:rFonts w:ascii="Verdana" w:hAnsi="Verdana"/>
          <w:sz w:val="24"/>
          <w:szCs w:val="24"/>
        </w:rPr>
        <w:t>uman rights, ethics, equality and diversity.</w:t>
      </w:r>
    </w:p>
    <w:p w14:paraId="2D15E9BC" w14:textId="2181E680" w:rsidR="00216D9D" w:rsidRPr="0023182D" w:rsidRDefault="00EE1730" w:rsidP="0023182D">
      <w:pPr>
        <w:spacing w:before="360"/>
        <w:rPr>
          <w:rFonts w:ascii="Verdana" w:hAnsi="Verdana"/>
          <w:b/>
          <w:color w:val="000000" w:themeColor="text1"/>
          <w:sz w:val="24"/>
          <w:szCs w:val="24"/>
        </w:rPr>
      </w:pPr>
      <w:r w:rsidRPr="0023182D">
        <w:rPr>
          <w:rFonts w:ascii="Verdana" w:hAnsi="Verdana"/>
          <w:b/>
          <w:color w:val="000000" w:themeColor="text1"/>
          <w:sz w:val="24"/>
          <w:szCs w:val="24"/>
        </w:rPr>
        <w:t>ADDITIONAL RESPONSIBILITIES</w:t>
      </w:r>
    </w:p>
    <w:p w14:paraId="2D15E9BD" w14:textId="77A849E9" w:rsidR="005F172D" w:rsidRPr="0023182D" w:rsidRDefault="00216D9D" w:rsidP="00EA53B3">
      <w:pPr>
        <w:rPr>
          <w:rFonts w:ascii="Verdana" w:hAnsi="Verdana"/>
          <w:sz w:val="24"/>
          <w:szCs w:val="24"/>
        </w:rPr>
      </w:pPr>
      <w:r w:rsidRPr="0023182D">
        <w:rPr>
          <w:rFonts w:ascii="Verdana" w:hAnsi="Verdana"/>
          <w:sz w:val="24"/>
          <w:szCs w:val="24"/>
        </w:rPr>
        <w:t>The Authority has a number of specific responsibilities, linked to the five main functions, and fulfils s</w:t>
      </w:r>
      <w:r w:rsidR="00813580" w:rsidRPr="0023182D">
        <w:rPr>
          <w:rFonts w:ascii="Verdana" w:hAnsi="Verdana"/>
          <w:sz w:val="24"/>
          <w:szCs w:val="24"/>
        </w:rPr>
        <w:t>everal other significant duties</w:t>
      </w:r>
      <w:r w:rsidR="00AE386D" w:rsidRPr="0023182D">
        <w:rPr>
          <w:rFonts w:ascii="Verdana" w:hAnsi="Verdana"/>
          <w:sz w:val="24"/>
          <w:szCs w:val="24"/>
        </w:rPr>
        <w:t>:</w:t>
      </w:r>
      <w:r w:rsidRPr="0023182D">
        <w:rPr>
          <w:rFonts w:ascii="Verdana" w:hAnsi="Verdana"/>
          <w:sz w:val="24"/>
          <w:szCs w:val="24"/>
        </w:rPr>
        <w:t xml:space="preserve"> </w:t>
      </w:r>
    </w:p>
    <w:p w14:paraId="525117FC" w14:textId="189FE0AF" w:rsidR="00813580" w:rsidRPr="0023182D" w:rsidRDefault="00813580" w:rsidP="00AE386D">
      <w:pPr>
        <w:pStyle w:val="ListParagraph"/>
        <w:numPr>
          <w:ilvl w:val="0"/>
          <w:numId w:val="3"/>
        </w:numPr>
        <w:rPr>
          <w:rFonts w:ascii="Verdana" w:hAnsi="Verdana"/>
          <w:sz w:val="24"/>
          <w:szCs w:val="24"/>
        </w:rPr>
      </w:pPr>
      <w:r w:rsidRPr="0023182D">
        <w:rPr>
          <w:rFonts w:ascii="Verdana" w:hAnsi="Verdana"/>
          <w:sz w:val="24"/>
          <w:szCs w:val="24"/>
        </w:rPr>
        <w:t>Providing Forensic Services</w:t>
      </w:r>
    </w:p>
    <w:p w14:paraId="2D15E9C0" w14:textId="0C11FC23" w:rsidR="005F172D" w:rsidRPr="0023182D" w:rsidRDefault="005F172D" w:rsidP="00AE386D">
      <w:pPr>
        <w:pStyle w:val="ListParagraph"/>
        <w:numPr>
          <w:ilvl w:val="0"/>
          <w:numId w:val="3"/>
        </w:numPr>
        <w:rPr>
          <w:rFonts w:ascii="Verdana" w:hAnsi="Verdana"/>
          <w:sz w:val="24"/>
          <w:szCs w:val="24"/>
        </w:rPr>
      </w:pPr>
      <w:r w:rsidRPr="0023182D">
        <w:rPr>
          <w:rFonts w:ascii="Verdana" w:hAnsi="Verdana"/>
          <w:sz w:val="24"/>
          <w:szCs w:val="24"/>
        </w:rPr>
        <w:t xml:space="preserve">Management of an Independent Custody Visiting Scheme </w:t>
      </w:r>
    </w:p>
    <w:p w14:paraId="2D15E9C4" w14:textId="6D087988" w:rsidR="005F172D" w:rsidRPr="0023182D" w:rsidRDefault="005F172D" w:rsidP="00AE386D">
      <w:pPr>
        <w:pStyle w:val="ListParagraph"/>
        <w:numPr>
          <w:ilvl w:val="0"/>
          <w:numId w:val="3"/>
        </w:numPr>
        <w:rPr>
          <w:rFonts w:ascii="Verdana" w:hAnsi="Verdana"/>
          <w:sz w:val="24"/>
          <w:szCs w:val="24"/>
        </w:rPr>
      </w:pPr>
      <w:r w:rsidRPr="0023182D">
        <w:rPr>
          <w:rFonts w:ascii="Verdana" w:hAnsi="Verdana"/>
          <w:sz w:val="24"/>
          <w:szCs w:val="24"/>
        </w:rPr>
        <w:t xml:space="preserve">Appointment of senior police officers </w:t>
      </w:r>
      <w:r w:rsidR="00813580" w:rsidRPr="0023182D">
        <w:rPr>
          <w:rFonts w:ascii="Verdana" w:hAnsi="Verdana"/>
          <w:sz w:val="24"/>
          <w:szCs w:val="24"/>
        </w:rPr>
        <w:t>and e</w:t>
      </w:r>
      <w:r w:rsidRPr="0023182D">
        <w:rPr>
          <w:rFonts w:ascii="Verdana" w:hAnsi="Verdana"/>
          <w:sz w:val="24"/>
          <w:szCs w:val="24"/>
        </w:rPr>
        <w:t xml:space="preserve">mployer of all </w:t>
      </w:r>
      <w:r w:rsidR="001A01B0" w:rsidRPr="0023182D">
        <w:rPr>
          <w:rFonts w:ascii="Verdana" w:hAnsi="Verdana"/>
          <w:sz w:val="24"/>
          <w:szCs w:val="24"/>
        </w:rPr>
        <w:t xml:space="preserve">civilian </w:t>
      </w:r>
      <w:r w:rsidRPr="0023182D">
        <w:rPr>
          <w:rFonts w:ascii="Verdana" w:hAnsi="Verdana"/>
          <w:sz w:val="24"/>
          <w:szCs w:val="24"/>
        </w:rPr>
        <w:t xml:space="preserve">staff </w:t>
      </w:r>
    </w:p>
    <w:p w14:paraId="2D15E9C6" w14:textId="77777777" w:rsidR="005F172D" w:rsidRPr="0023182D" w:rsidRDefault="005F172D" w:rsidP="00AE386D">
      <w:pPr>
        <w:pStyle w:val="ListParagraph"/>
        <w:numPr>
          <w:ilvl w:val="0"/>
          <w:numId w:val="3"/>
        </w:numPr>
        <w:rPr>
          <w:rFonts w:ascii="Verdana" w:hAnsi="Verdana"/>
          <w:sz w:val="24"/>
          <w:szCs w:val="24"/>
        </w:rPr>
      </w:pPr>
      <w:r w:rsidRPr="0023182D">
        <w:rPr>
          <w:rFonts w:ascii="Verdana" w:hAnsi="Verdana"/>
          <w:sz w:val="24"/>
          <w:szCs w:val="24"/>
        </w:rPr>
        <w:t xml:space="preserve">Membership of the Police Negotiating Board </w:t>
      </w:r>
    </w:p>
    <w:p w14:paraId="2D15E9C8" w14:textId="77777777" w:rsidR="005F172D" w:rsidRPr="0023182D" w:rsidRDefault="005F172D" w:rsidP="00AE386D">
      <w:pPr>
        <w:pStyle w:val="ListParagraph"/>
        <w:numPr>
          <w:ilvl w:val="0"/>
          <w:numId w:val="3"/>
        </w:numPr>
        <w:rPr>
          <w:rFonts w:ascii="Verdana" w:hAnsi="Verdana"/>
          <w:sz w:val="24"/>
          <w:szCs w:val="24"/>
        </w:rPr>
      </w:pPr>
      <w:r w:rsidRPr="0023182D">
        <w:rPr>
          <w:rFonts w:ascii="Verdana" w:hAnsi="Verdana"/>
          <w:sz w:val="24"/>
          <w:szCs w:val="24"/>
        </w:rPr>
        <w:t xml:space="preserve">Holding budgetary accountability and publishing an Annual Report and Accounts </w:t>
      </w:r>
    </w:p>
    <w:p w14:paraId="2D15E9CA" w14:textId="7BB98B3C" w:rsidR="005F172D" w:rsidRPr="0023182D" w:rsidRDefault="005F172D" w:rsidP="00AE386D">
      <w:pPr>
        <w:pStyle w:val="ListParagraph"/>
        <w:numPr>
          <w:ilvl w:val="0"/>
          <w:numId w:val="3"/>
        </w:numPr>
        <w:rPr>
          <w:rFonts w:ascii="Verdana" w:hAnsi="Verdana"/>
          <w:sz w:val="24"/>
          <w:szCs w:val="24"/>
        </w:rPr>
      </w:pPr>
      <w:r w:rsidRPr="0023182D">
        <w:rPr>
          <w:rFonts w:ascii="Verdana" w:hAnsi="Verdana"/>
          <w:sz w:val="24"/>
          <w:szCs w:val="24"/>
        </w:rPr>
        <w:t>Preparation and review of strategic plans and</w:t>
      </w:r>
      <w:r w:rsidR="00EE1730" w:rsidRPr="0023182D">
        <w:rPr>
          <w:rFonts w:ascii="Verdana" w:hAnsi="Verdana"/>
          <w:sz w:val="24"/>
          <w:szCs w:val="24"/>
        </w:rPr>
        <w:t xml:space="preserve"> reviewing policing</w:t>
      </w:r>
      <w:r w:rsidRPr="0023182D">
        <w:rPr>
          <w:rFonts w:ascii="Verdana" w:hAnsi="Verdana"/>
          <w:sz w:val="24"/>
          <w:szCs w:val="24"/>
        </w:rPr>
        <w:t xml:space="preserve"> performance </w:t>
      </w:r>
    </w:p>
    <w:p w14:paraId="2D15E9CE" w14:textId="2701DFBF" w:rsidR="005F172D" w:rsidRPr="0023182D" w:rsidRDefault="00EE1730" w:rsidP="00AE386D">
      <w:pPr>
        <w:pStyle w:val="ListParagraph"/>
        <w:numPr>
          <w:ilvl w:val="0"/>
          <w:numId w:val="3"/>
        </w:numPr>
        <w:rPr>
          <w:rFonts w:ascii="Verdana" w:hAnsi="Verdana"/>
          <w:sz w:val="24"/>
          <w:szCs w:val="24"/>
        </w:rPr>
      </w:pPr>
      <w:r w:rsidRPr="0023182D">
        <w:rPr>
          <w:rFonts w:ascii="Verdana" w:hAnsi="Verdana"/>
          <w:sz w:val="24"/>
          <w:szCs w:val="24"/>
        </w:rPr>
        <w:t>Handling complaints</w:t>
      </w:r>
      <w:r w:rsidR="00573469" w:rsidRPr="0023182D">
        <w:rPr>
          <w:rFonts w:ascii="Verdana" w:hAnsi="Verdana"/>
          <w:sz w:val="24"/>
          <w:szCs w:val="24"/>
        </w:rPr>
        <w:t xml:space="preserve"> </w:t>
      </w:r>
      <w:r w:rsidR="001A01B0" w:rsidRPr="0023182D">
        <w:rPr>
          <w:rFonts w:ascii="Verdana" w:hAnsi="Verdana"/>
          <w:sz w:val="24"/>
          <w:szCs w:val="24"/>
        </w:rPr>
        <w:t>against senior officers and the Authority</w:t>
      </w:r>
    </w:p>
    <w:p w14:paraId="2044BCBB" w14:textId="77EA69D2" w:rsidR="00EE1730" w:rsidRPr="0023182D" w:rsidRDefault="00EE1730" w:rsidP="00AE386D">
      <w:pPr>
        <w:pStyle w:val="ListParagraph"/>
        <w:numPr>
          <w:ilvl w:val="0"/>
          <w:numId w:val="3"/>
        </w:numPr>
        <w:rPr>
          <w:rFonts w:ascii="Verdana" w:hAnsi="Verdana"/>
          <w:sz w:val="24"/>
          <w:szCs w:val="24"/>
        </w:rPr>
      </w:pPr>
      <w:r w:rsidRPr="0023182D">
        <w:rPr>
          <w:rFonts w:ascii="Verdana" w:hAnsi="Verdana"/>
          <w:sz w:val="24"/>
          <w:szCs w:val="24"/>
        </w:rPr>
        <w:t>Meeting statutory duties for public bodies</w:t>
      </w:r>
    </w:p>
    <w:p w14:paraId="764314A3" w14:textId="77777777" w:rsidR="002A398F" w:rsidRDefault="002A398F" w:rsidP="002A398F">
      <w:pPr>
        <w:spacing w:after="0"/>
        <w:rPr>
          <w:rFonts w:ascii="Verdana" w:hAnsi="Verdana"/>
          <w:sz w:val="24"/>
          <w:szCs w:val="24"/>
          <w:highlight w:val="yellow"/>
        </w:rPr>
      </w:pPr>
    </w:p>
    <w:p w14:paraId="2D15E9DE" w14:textId="54B9C839" w:rsidR="005F172D" w:rsidRPr="002A398F" w:rsidRDefault="002A398F" w:rsidP="005F172D">
      <w:pPr>
        <w:rPr>
          <w:rFonts w:ascii="Verdana" w:hAnsi="Verdana"/>
          <w:i/>
          <w:sz w:val="24"/>
          <w:szCs w:val="24"/>
        </w:rPr>
      </w:pPr>
      <w:r w:rsidRPr="002A398F">
        <w:rPr>
          <w:rFonts w:ascii="Verdana" w:hAnsi="Verdana"/>
          <w:i/>
          <w:sz w:val="24"/>
          <w:szCs w:val="24"/>
          <w:highlight w:val="yellow"/>
        </w:rPr>
        <w:t xml:space="preserve">More detailed </w:t>
      </w:r>
      <w:r w:rsidR="00813580" w:rsidRPr="002A398F">
        <w:rPr>
          <w:rFonts w:ascii="Verdana" w:hAnsi="Verdana"/>
          <w:i/>
          <w:sz w:val="24"/>
          <w:szCs w:val="24"/>
          <w:highlight w:val="yellow"/>
        </w:rPr>
        <w:t>Plan on a Page Infographic</w:t>
      </w:r>
      <w:r w:rsidRPr="002A398F">
        <w:rPr>
          <w:rFonts w:ascii="Verdana" w:hAnsi="Verdana"/>
          <w:i/>
          <w:sz w:val="24"/>
          <w:szCs w:val="24"/>
          <w:highlight w:val="yellow"/>
        </w:rPr>
        <w:t xml:space="preserve"> to be added</w:t>
      </w:r>
    </w:p>
    <w:p w14:paraId="2D15E9E2" w14:textId="77777777" w:rsidR="00FB4737" w:rsidRPr="0023182D" w:rsidRDefault="00FB4737" w:rsidP="0023182D">
      <w:pPr>
        <w:spacing w:before="360"/>
        <w:rPr>
          <w:rFonts w:ascii="Verdana" w:hAnsi="Verdana"/>
          <w:b/>
          <w:color w:val="000000" w:themeColor="text1"/>
          <w:sz w:val="24"/>
          <w:szCs w:val="24"/>
        </w:rPr>
      </w:pPr>
      <w:bookmarkStart w:id="0" w:name="_GoBack"/>
      <w:bookmarkEnd w:id="0"/>
      <w:r w:rsidRPr="0023182D">
        <w:rPr>
          <w:rFonts w:ascii="Verdana" w:hAnsi="Verdana"/>
          <w:b/>
          <w:color w:val="000000" w:themeColor="text1"/>
          <w:sz w:val="24"/>
          <w:szCs w:val="24"/>
        </w:rPr>
        <w:t xml:space="preserve">THE BOARD </w:t>
      </w:r>
    </w:p>
    <w:p w14:paraId="2D15E9E3" w14:textId="0AFC20B7" w:rsidR="00FB4737" w:rsidRPr="0023182D" w:rsidRDefault="00FB4737" w:rsidP="005F172D">
      <w:pPr>
        <w:rPr>
          <w:rFonts w:ascii="Verdana" w:hAnsi="Verdana"/>
          <w:color w:val="000000" w:themeColor="text1"/>
          <w:sz w:val="24"/>
          <w:szCs w:val="24"/>
        </w:rPr>
      </w:pPr>
      <w:r w:rsidRPr="0023182D">
        <w:rPr>
          <w:rFonts w:ascii="Verdana" w:hAnsi="Verdana"/>
          <w:color w:val="000000" w:themeColor="text1"/>
          <w:sz w:val="24"/>
          <w:szCs w:val="24"/>
        </w:rPr>
        <w:t>Board members contribute a wealth of skills</w:t>
      </w:r>
      <w:r w:rsidR="00573469" w:rsidRPr="0023182D">
        <w:rPr>
          <w:rFonts w:ascii="Verdana" w:hAnsi="Verdana"/>
          <w:color w:val="000000" w:themeColor="text1"/>
          <w:sz w:val="24"/>
          <w:szCs w:val="24"/>
        </w:rPr>
        <w:t xml:space="preserve"> from both public and private sectors</w:t>
      </w:r>
      <w:r w:rsidRPr="0023182D">
        <w:rPr>
          <w:rFonts w:ascii="Verdana" w:hAnsi="Verdana"/>
          <w:color w:val="000000" w:themeColor="text1"/>
          <w:sz w:val="24"/>
          <w:szCs w:val="24"/>
        </w:rPr>
        <w:t xml:space="preserve">, knowledge, expertise, experience and perspectives. </w:t>
      </w:r>
    </w:p>
    <w:p w14:paraId="4FEC3D1D" w14:textId="01B10BB4" w:rsidR="00AE386D" w:rsidRPr="002A398F" w:rsidRDefault="00FB4737" w:rsidP="00AE386D">
      <w:pPr>
        <w:rPr>
          <w:rFonts w:ascii="Verdana" w:hAnsi="Verdana"/>
          <w:sz w:val="24"/>
          <w:szCs w:val="24"/>
        </w:rPr>
      </w:pPr>
      <w:r w:rsidRPr="0023182D">
        <w:rPr>
          <w:rFonts w:ascii="Verdana" w:hAnsi="Verdana"/>
          <w:color w:val="000000" w:themeColor="text1"/>
          <w:sz w:val="24"/>
          <w:szCs w:val="24"/>
        </w:rPr>
        <w:lastRenderedPageBreak/>
        <w:t xml:space="preserve">They act in accordance, and comply with, recognised best practice set out in On Board: A Guide for Members of Statutory Boards. As Board members appointed through the public appointments process, members perform their role in accordance with The Ethical Standards in Public Life etc. (Scotland) Act 2000. </w:t>
      </w:r>
      <w:r w:rsidR="00AE386D" w:rsidRPr="0023182D">
        <w:rPr>
          <w:rFonts w:ascii="Verdana" w:hAnsi="Verdana"/>
          <w:color w:val="000000" w:themeColor="text1"/>
          <w:sz w:val="24"/>
          <w:szCs w:val="24"/>
        </w:rPr>
        <w:t xml:space="preserve">  This means that the Authority acts in a way that is accountable, proportionate and transparent, </w:t>
      </w:r>
      <w:r w:rsidR="00AE386D" w:rsidRPr="002A398F">
        <w:rPr>
          <w:rFonts w:ascii="Verdana" w:hAnsi="Verdana"/>
          <w:sz w:val="24"/>
          <w:szCs w:val="24"/>
        </w:rPr>
        <w:t xml:space="preserve">and which accords with the nine key principles underpinning public life in Scotland: Selflessness, Integrity, Accountability, Openness, Leadership, Objectivity, Honesty, Public Service, and Respect. </w:t>
      </w:r>
    </w:p>
    <w:p w14:paraId="2D15E9E6" w14:textId="77777777" w:rsidR="00FB4737" w:rsidRPr="002A398F" w:rsidRDefault="00FB4737" w:rsidP="00FB4737">
      <w:pPr>
        <w:rPr>
          <w:rFonts w:ascii="Verdana" w:hAnsi="Verdana"/>
          <w:sz w:val="24"/>
          <w:szCs w:val="24"/>
        </w:rPr>
      </w:pPr>
      <w:r w:rsidRPr="002A398F">
        <w:rPr>
          <w:rFonts w:ascii="Verdana" w:hAnsi="Verdana"/>
          <w:sz w:val="24"/>
          <w:szCs w:val="24"/>
        </w:rPr>
        <w:t>Details of the Authority’s Board can be found on the Authority’s website.</w:t>
      </w:r>
    </w:p>
    <w:p w14:paraId="2D15E9E7" w14:textId="77777777" w:rsidR="00FB4737" w:rsidRPr="002A398F" w:rsidRDefault="00FB4737" w:rsidP="0023182D">
      <w:pPr>
        <w:spacing w:before="360"/>
        <w:rPr>
          <w:rFonts w:ascii="Verdana" w:hAnsi="Verdana"/>
          <w:b/>
          <w:sz w:val="24"/>
          <w:szCs w:val="24"/>
        </w:rPr>
      </w:pPr>
      <w:r w:rsidRPr="002A398F">
        <w:rPr>
          <w:rFonts w:ascii="Verdana" w:hAnsi="Verdana"/>
          <w:b/>
          <w:sz w:val="24"/>
          <w:szCs w:val="24"/>
        </w:rPr>
        <w:t xml:space="preserve">THE EXECUTIVE TEAM </w:t>
      </w:r>
    </w:p>
    <w:p w14:paraId="2D15E9E8" w14:textId="50F061BD" w:rsidR="00FB4737" w:rsidRPr="002A398F" w:rsidRDefault="00FB4737" w:rsidP="005F172D">
      <w:pPr>
        <w:rPr>
          <w:rFonts w:ascii="Verdana" w:hAnsi="Verdana"/>
          <w:sz w:val="24"/>
          <w:szCs w:val="24"/>
        </w:rPr>
      </w:pPr>
      <w:r w:rsidRPr="002A398F">
        <w:rPr>
          <w:rFonts w:ascii="Verdana" w:hAnsi="Verdana"/>
          <w:sz w:val="24"/>
          <w:szCs w:val="24"/>
        </w:rPr>
        <w:t>The Board is supported to carry out its functions and responsibilities by a team of staff, wh</w:t>
      </w:r>
      <w:r w:rsidR="00AE386D" w:rsidRPr="002A398F">
        <w:rPr>
          <w:rFonts w:ascii="Verdana" w:hAnsi="Verdana"/>
          <w:sz w:val="24"/>
          <w:szCs w:val="24"/>
        </w:rPr>
        <w:t xml:space="preserve">o act in a range of capacities </w:t>
      </w:r>
      <w:r w:rsidRPr="002A398F">
        <w:rPr>
          <w:rFonts w:ascii="Verdana" w:hAnsi="Verdana"/>
          <w:sz w:val="24"/>
          <w:szCs w:val="24"/>
        </w:rPr>
        <w:t xml:space="preserve">and support the delivery of the Authority’s functions, responsibilities and duties as set out in this </w:t>
      </w:r>
      <w:r w:rsidR="00AE386D" w:rsidRPr="002A398F">
        <w:rPr>
          <w:rFonts w:ascii="Verdana" w:hAnsi="Verdana"/>
          <w:sz w:val="24"/>
          <w:szCs w:val="24"/>
        </w:rPr>
        <w:t xml:space="preserve">Corporate </w:t>
      </w:r>
      <w:r w:rsidR="00CB35EA" w:rsidRPr="002A398F">
        <w:rPr>
          <w:rFonts w:ascii="Verdana" w:hAnsi="Verdana"/>
          <w:sz w:val="24"/>
          <w:szCs w:val="24"/>
        </w:rPr>
        <w:t>Strategy</w:t>
      </w:r>
      <w:r w:rsidRPr="002A398F">
        <w:rPr>
          <w:rFonts w:ascii="Verdana" w:hAnsi="Verdana"/>
          <w:sz w:val="24"/>
          <w:szCs w:val="24"/>
        </w:rPr>
        <w:t xml:space="preserve">. </w:t>
      </w:r>
    </w:p>
    <w:p w14:paraId="2D15E9E9" w14:textId="3B6A1BC4" w:rsidR="00FB4737" w:rsidRPr="002A398F" w:rsidRDefault="00FB4737" w:rsidP="005F172D">
      <w:pPr>
        <w:rPr>
          <w:rFonts w:ascii="Verdana" w:hAnsi="Verdana"/>
          <w:sz w:val="24"/>
          <w:szCs w:val="24"/>
        </w:rPr>
      </w:pPr>
      <w:r w:rsidRPr="002A398F">
        <w:rPr>
          <w:rFonts w:ascii="Verdana" w:hAnsi="Verdana"/>
          <w:sz w:val="24"/>
          <w:szCs w:val="24"/>
        </w:rPr>
        <w:t xml:space="preserve">The Authority’s staff team is led by a Chief Executive who </w:t>
      </w:r>
      <w:r w:rsidR="001A01B0" w:rsidRPr="002A398F">
        <w:rPr>
          <w:rFonts w:ascii="Verdana" w:hAnsi="Verdana"/>
          <w:sz w:val="24"/>
          <w:szCs w:val="24"/>
        </w:rPr>
        <w:t>is</w:t>
      </w:r>
      <w:r w:rsidRPr="002A398F">
        <w:rPr>
          <w:rFonts w:ascii="Verdana" w:hAnsi="Verdana"/>
          <w:sz w:val="24"/>
          <w:szCs w:val="24"/>
        </w:rPr>
        <w:t xml:space="preserve"> the principal advisor to the Board. As Accountable Officer the Chief Executive also has a personal accountability to Parliament for the way in which the Authority is being run, and how financial resources across the Authority and Pol</w:t>
      </w:r>
      <w:r w:rsidR="00AE386D" w:rsidRPr="002A398F">
        <w:rPr>
          <w:rFonts w:ascii="Verdana" w:hAnsi="Verdana"/>
          <w:sz w:val="24"/>
          <w:szCs w:val="24"/>
        </w:rPr>
        <w:t>ice Scotland are being managed.</w:t>
      </w:r>
    </w:p>
    <w:p w14:paraId="2D15E9EA" w14:textId="77777777" w:rsidR="00FB4737" w:rsidRPr="002A398F" w:rsidRDefault="00FB4737" w:rsidP="005F172D">
      <w:pPr>
        <w:rPr>
          <w:rFonts w:ascii="Verdana" w:hAnsi="Verdana"/>
          <w:sz w:val="24"/>
          <w:szCs w:val="24"/>
        </w:rPr>
      </w:pPr>
      <w:r w:rsidRPr="002A398F">
        <w:rPr>
          <w:rFonts w:ascii="Verdana" w:hAnsi="Verdana"/>
          <w:sz w:val="24"/>
          <w:szCs w:val="24"/>
        </w:rPr>
        <w:t>Details of the Authority’s senior management team can be found on the Authority’s website.</w:t>
      </w:r>
    </w:p>
    <w:p w14:paraId="2D15E9FC" w14:textId="77777777" w:rsidR="00CB35EA" w:rsidRPr="002A398F" w:rsidRDefault="00CB35EA" w:rsidP="0023182D">
      <w:pPr>
        <w:spacing w:before="360"/>
        <w:rPr>
          <w:rFonts w:ascii="Verdana" w:hAnsi="Verdana"/>
          <w:b/>
          <w:sz w:val="24"/>
          <w:szCs w:val="24"/>
        </w:rPr>
      </w:pPr>
      <w:r w:rsidRPr="002A398F">
        <w:rPr>
          <w:rFonts w:ascii="Verdana" w:hAnsi="Verdana"/>
          <w:b/>
          <w:sz w:val="24"/>
          <w:szCs w:val="24"/>
        </w:rPr>
        <w:t xml:space="preserve">MONITORING PROGRESS </w:t>
      </w:r>
    </w:p>
    <w:p w14:paraId="2D15E9FD" w14:textId="53E7C56C" w:rsidR="00CB35EA" w:rsidRPr="0023182D" w:rsidRDefault="00CB35EA" w:rsidP="005F172D">
      <w:pPr>
        <w:rPr>
          <w:rFonts w:ascii="Verdana" w:hAnsi="Verdana"/>
          <w:color w:val="000000" w:themeColor="text1"/>
          <w:sz w:val="24"/>
          <w:szCs w:val="24"/>
        </w:rPr>
      </w:pPr>
      <w:r w:rsidRPr="0023182D">
        <w:rPr>
          <w:rFonts w:ascii="Verdana" w:hAnsi="Verdana"/>
          <w:color w:val="000000" w:themeColor="text1"/>
          <w:sz w:val="24"/>
          <w:szCs w:val="24"/>
        </w:rPr>
        <w:t>Specific milestones and measures related to achieving this Strategy</w:t>
      </w:r>
      <w:r w:rsidR="00367A89" w:rsidRPr="0023182D">
        <w:rPr>
          <w:rFonts w:ascii="Verdana" w:hAnsi="Verdana"/>
          <w:color w:val="000000" w:themeColor="text1"/>
          <w:sz w:val="24"/>
          <w:szCs w:val="24"/>
        </w:rPr>
        <w:t xml:space="preserve"> will be developed by the corporate team, underpinning the appended</w:t>
      </w:r>
      <w:r w:rsidRPr="0023182D">
        <w:rPr>
          <w:rFonts w:ascii="Verdana" w:hAnsi="Verdana"/>
          <w:color w:val="000000" w:themeColor="text1"/>
          <w:sz w:val="24"/>
          <w:szCs w:val="24"/>
        </w:rPr>
        <w:t xml:space="preserve"> Implementation Plan. The </w:t>
      </w:r>
      <w:r w:rsidR="00863DF2" w:rsidRPr="0023182D">
        <w:rPr>
          <w:rFonts w:ascii="Verdana" w:hAnsi="Verdana"/>
          <w:color w:val="000000" w:themeColor="text1"/>
          <w:sz w:val="24"/>
          <w:szCs w:val="24"/>
        </w:rPr>
        <w:t>Implementation Pl</w:t>
      </w:r>
      <w:r w:rsidRPr="0023182D">
        <w:rPr>
          <w:rFonts w:ascii="Verdana" w:hAnsi="Verdana"/>
          <w:color w:val="000000" w:themeColor="text1"/>
          <w:sz w:val="24"/>
          <w:szCs w:val="24"/>
        </w:rPr>
        <w:t>an also reference</w:t>
      </w:r>
      <w:r w:rsidR="00367A89" w:rsidRPr="0023182D">
        <w:rPr>
          <w:rFonts w:ascii="Verdana" w:hAnsi="Verdana"/>
          <w:color w:val="000000" w:themeColor="text1"/>
          <w:sz w:val="24"/>
          <w:szCs w:val="24"/>
        </w:rPr>
        <w:t>s work under</w:t>
      </w:r>
      <w:r w:rsidRPr="0023182D">
        <w:rPr>
          <w:rFonts w:ascii="Verdana" w:hAnsi="Verdana"/>
          <w:color w:val="000000" w:themeColor="text1"/>
          <w:sz w:val="24"/>
          <w:szCs w:val="24"/>
        </w:rPr>
        <w:t xml:space="preserve">way within the Authority to take forward continuous improvement. The Authority will report publicly on progress in relation to delivery of this Corporate Strategy through a number of established mechanisms: </w:t>
      </w:r>
    </w:p>
    <w:p w14:paraId="2D15E9FE" w14:textId="098A8F49" w:rsidR="00CB35EA" w:rsidRPr="0023182D" w:rsidRDefault="00CB35EA" w:rsidP="00863DF2">
      <w:pPr>
        <w:pStyle w:val="ListParagraph"/>
        <w:numPr>
          <w:ilvl w:val="0"/>
          <w:numId w:val="4"/>
        </w:numPr>
        <w:rPr>
          <w:rFonts w:ascii="Verdana" w:hAnsi="Verdana"/>
          <w:color w:val="000000" w:themeColor="text1"/>
          <w:sz w:val="24"/>
          <w:szCs w:val="24"/>
        </w:rPr>
      </w:pPr>
      <w:r w:rsidRPr="0023182D">
        <w:rPr>
          <w:rFonts w:ascii="Verdana" w:hAnsi="Verdana"/>
          <w:color w:val="000000" w:themeColor="text1"/>
          <w:sz w:val="24"/>
          <w:szCs w:val="24"/>
        </w:rPr>
        <w:t xml:space="preserve">An annual assessment of the Authority’s performance will be included in the Annual Report and Accounts. </w:t>
      </w:r>
    </w:p>
    <w:p w14:paraId="2D15E9FF" w14:textId="48A378AB" w:rsidR="00CB35EA" w:rsidRPr="0023182D" w:rsidRDefault="00CB35EA" w:rsidP="00863DF2">
      <w:pPr>
        <w:pStyle w:val="ListParagraph"/>
        <w:numPr>
          <w:ilvl w:val="0"/>
          <w:numId w:val="4"/>
        </w:numPr>
        <w:rPr>
          <w:rFonts w:ascii="Verdana" w:hAnsi="Verdana"/>
          <w:color w:val="000000" w:themeColor="text1"/>
          <w:sz w:val="24"/>
          <w:szCs w:val="24"/>
        </w:rPr>
      </w:pPr>
      <w:r w:rsidRPr="0023182D">
        <w:rPr>
          <w:rFonts w:ascii="Verdana" w:hAnsi="Verdana"/>
          <w:color w:val="000000" w:themeColor="text1"/>
          <w:sz w:val="24"/>
          <w:szCs w:val="24"/>
        </w:rPr>
        <w:t>The Chief Executive Officer will report to the Authority (the Board) on progress and achievement of the Corporate Strategy at regular public meetings of the Authority</w:t>
      </w:r>
      <w:r w:rsidR="00367A89" w:rsidRPr="0023182D">
        <w:rPr>
          <w:rFonts w:ascii="Verdana" w:hAnsi="Verdana"/>
          <w:color w:val="000000" w:themeColor="text1"/>
          <w:sz w:val="24"/>
          <w:szCs w:val="24"/>
        </w:rPr>
        <w:t>’s Audit, Risk &amp; Assurance Committee</w:t>
      </w:r>
      <w:r w:rsidRPr="0023182D">
        <w:rPr>
          <w:rFonts w:ascii="Verdana" w:hAnsi="Verdana"/>
          <w:color w:val="000000" w:themeColor="text1"/>
          <w:sz w:val="24"/>
          <w:szCs w:val="24"/>
        </w:rPr>
        <w:t xml:space="preserve">. </w:t>
      </w:r>
    </w:p>
    <w:p w14:paraId="2D15EA00" w14:textId="77777777" w:rsidR="00CB35EA" w:rsidRPr="0023182D" w:rsidRDefault="00CB35EA" w:rsidP="00863DF2">
      <w:pPr>
        <w:pStyle w:val="ListParagraph"/>
        <w:numPr>
          <w:ilvl w:val="0"/>
          <w:numId w:val="4"/>
        </w:numPr>
        <w:rPr>
          <w:rFonts w:ascii="Verdana" w:hAnsi="Verdana"/>
          <w:color w:val="000000" w:themeColor="text1"/>
          <w:sz w:val="24"/>
          <w:szCs w:val="24"/>
        </w:rPr>
      </w:pPr>
      <w:r w:rsidRPr="0023182D">
        <w:rPr>
          <w:rFonts w:ascii="Verdana" w:hAnsi="Verdana"/>
          <w:color w:val="000000" w:themeColor="text1"/>
          <w:sz w:val="24"/>
          <w:szCs w:val="24"/>
        </w:rPr>
        <w:t>This Corporate Strategy will be reviewed after three years in accordance with the planning cycle, aligning with reviews of the Strategic Police Plan and the strategy for Forensic Services.</w:t>
      </w:r>
    </w:p>
    <w:p w14:paraId="2D15EA01" w14:textId="77777777" w:rsidR="00CB35EA" w:rsidRPr="0023182D" w:rsidRDefault="00CB35EA" w:rsidP="0023182D">
      <w:pPr>
        <w:spacing w:before="360"/>
        <w:rPr>
          <w:rFonts w:ascii="Verdana" w:hAnsi="Verdana"/>
          <w:b/>
          <w:color w:val="000000" w:themeColor="text1"/>
          <w:sz w:val="24"/>
          <w:szCs w:val="24"/>
        </w:rPr>
      </w:pPr>
      <w:r w:rsidRPr="0023182D">
        <w:rPr>
          <w:rFonts w:ascii="Verdana" w:hAnsi="Verdana"/>
          <w:b/>
          <w:color w:val="000000" w:themeColor="text1"/>
          <w:sz w:val="24"/>
          <w:szCs w:val="24"/>
        </w:rPr>
        <w:lastRenderedPageBreak/>
        <w:t xml:space="preserve">CONTACT US </w:t>
      </w:r>
    </w:p>
    <w:p w14:paraId="2D15EA02" w14:textId="77777777" w:rsidR="005D7EB4" w:rsidRPr="0023182D" w:rsidRDefault="00CB35EA" w:rsidP="005F172D">
      <w:pPr>
        <w:rPr>
          <w:rFonts w:ascii="Verdana" w:hAnsi="Verdana"/>
          <w:sz w:val="24"/>
          <w:szCs w:val="24"/>
        </w:rPr>
      </w:pPr>
      <w:r w:rsidRPr="0023182D">
        <w:rPr>
          <w:rFonts w:ascii="Verdana" w:hAnsi="Verdana"/>
          <w:sz w:val="24"/>
          <w:szCs w:val="24"/>
        </w:rPr>
        <w:t xml:space="preserve">The Scottish Police Authority welcomes comments, feedback and suggestions. You can get in touch with us in the following ways: </w:t>
      </w:r>
    </w:p>
    <w:p w14:paraId="2D15EA03" w14:textId="2B12E406" w:rsidR="005D7EB4" w:rsidRPr="0023182D" w:rsidRDefault="00CB35EA" w:rsidP="005F172D">
      <w:pPr>
        <w:rPr>
          <w:rFonts w:ascii="Verdana" w:hAnsi="Verdana"/>
          <w:sz w:val="24"/>
          <w:szCs w:val="24"/>
        </w:rPr>
      </w:pPr>
      <w:r w:rsidRPr="0023182D">
        <w:rPr>
          <w:rFonts w:ascii="Verdana" w:hAnsi="Verdana"/>
          <w:b/>
          <w:sz w:val="24"/>
          <w:szCs w:val="24"/>
        </w:rPr>
        <w:t>General Enquiries:</w:t>
      </w:r>
      <w:r w:rsidR="00863DF2" w:rsidRPr="0023182D">
        <w:rPr>
          <w:rFonts w:ascii="Verdana" w:hAnsi="Verdana"/>
          <w:sz w:val="24"/>
          <w:szCs w:val="24"/>
        </w:rPr>
        <w:t xml:space="preserve"> E-mail: </w:t>
      </w:r>
      <w:hyperlink r:id="rId10" w:history="1">
        <w:r w:rsidR="00863DF2" w:rsidRPr="0023182D">
          <w:rPr>
            <w:rStyle w:val="Hyperlink"/>
            <w:rFonts w:ascii="Verdana" w:hAnsi="Verdana"/>
            <w:sz w:val="24"/>
            <w:szCs w:val="24"/>
          </w:rPr>
          <w:t>enquiries@spa.police.uk</w:t>
        </w:r>
      </w:hyperlink>
      <w:r w:rsidRPr="0023182D">
        <w:rPr>
          <w:rFonts w:ascii="Verdana" w:hAnsi="Verdana"/>
          <w:sz w:val="24"/>
          <w:szCs w:val="24"/>
        </w:rPr>
        <w:t>Tel: 01786 896630 or write: The SPA, 1 Pacific Quay, Glasgow G51 1DZ</w:t>
      </w:r>
    </w:p>
    <w:p w14:paraId="2D15EA04" w14:textId="7FDFA5B6" w:rsidR="005D7EB4" w:rsidRPr="0023182D" w:rsidRDefault="00CB35EA" w:rsidP="005F172D">
      <w:pPr>
        <w:rPr>
          <w:rFonts w:ascii="Verdana" w:hAnsi="Verdana"/>
          <w:sz w:val="24"/>
          <w:szCs w:val="24"/>
        </w:rPr>
      </w:pPr>
      <w:r w:rsidRPr="0023182D">
        <w:rPr>
          <w:rFonts w:ascii="Verdana" w:hAnsi="Verdana"/>
          <w:b/>
          <w:sz w:val="24"/>
          <w:szCs w:val="24"/>
        </w:rPr>
        <w:t>Complaints:</w:t>
      </w:r>
      <w:r w:rsidR="00863DF2" w:rsidRPr="0023182D">
        <w:rPr>
          <w:rFonts w:ascii="Verdana" w:hAnsi="Verdana"/>
          <w:sz w:val="24"/>
          <w:szCs w:val="24"/>
        </w:rPr>
        <w:t xml:space="preserve"> E-mail: </w:t>
      </w:r>
      <w:hyperlink r:id="rId11" w:history="1">
        <w:r w:rsidR="00863DF2" w:rsidRPr="0023182D">
          <w:rPr>
            <w:rStyle w:val="Hyperlink"/>
            <w:rFonts w:ascii="Verdana" w:hAnsi="Verdana"/>
            <w:sz w:val="24"/>
            <w:szCs w:val="24"/>
          </w:rPr>
          <w:t>complaints@spa.police.uk</w:t>
        </w:r>
      </w:hyperlink>
      <w:r w:rsidRPr="0023182D">
        <w:rPr>
          <w:rFonts w:ascii="Verdana" w:hAnsi="Verdana"/>
          <w:sz w:val="24"/>
          <w:szCs w:val="24"/>
        </w:rPr>
        <w:t xml:space="preserve">or Tel: 01786 896630 </w:t>
      </w:r>
    </w:p>
    <w:p w14:paraId="2D15EA05" w14:textId="1F95240D" w:rsidR="005D7EB4" w:rsidRPr="0023182D" w:rsidRDefault="00CB35EA" w:rsidP="005F172D">
      <w:pPr>
        <w:rPr>
          <w:rFonts w:ascii="Verdana" w:hAnsi="Verdana"/>
          <w:sz w:val="24"/>
          <w:szCs w:val="24"/>
        </w:rPr>
      </w:pPr>
      <w:r w:rsidRPr="0023182D">
        <w:rPr>
          <w:rFonts w:ascii="Verdana" w:hAnsi="Verdana"/>
          <w:b/>
          <w:sz w:val="24"/>
          <w:szCs w:val="24"/>
        </w:rPr>
        <w:t>Freedom of Information requests</w:t>
      </w:r>
      <w:r w:rsidRPr="0023182D">
        <w:rPr>
          <w:rFonts w:ascii="Verdana" w:hAnsi="Verdana"/>
          <w:sz w:val="24"/>
          <w:szCs w:val="24"/>
        </w:rPr>
        <w:t xml:space="preserve">, please E-mail: </w:t>
      </w:r>
      <w:hyperlink r:id="rId12" w:history="1">
        <w:r w:rsidR="00863DF2" w:rsidRPr="0023182D">
          <w:rPr>
            <w:rStyle w:val="Hyperlink"/>
            <w:rFonts w:ascii="Verdana" w:hAnsi="Verdana"/>
            <w:sz w:val="24"/>
            <w:szCs w:val="24"/>
          </w:rPr>
          <w:t>foi@spa.police.uk</w:t>
        </w:r>
      </w:hyperlink>
      <w:r w:rsidRPr="0023182D">
        <w:rPr>
          <w:rFonts w:ascii="Verdana" w:hAnsi="Verdana"/>
          <w:sz w:val="24"/>
          <w:szCs w:val="24"/>
        </w:rPr>
        <w:t xml:space="preserve"> </w:t>
      </w:r>
    </w:p>
    <w:p w14:paraId="2D15EA06" w14:textId="4D04EBC6" w:rsidR="005D7EB4" w:rsidRPr="0023182D" w:rsidRDefault="00CB35EA" w:rsidP="005F172D">
      <w:pPr>
        <w:rPr>
          <w:rFonts w:ascii="Verdana" w:hAnsi="Verdana"/>
          <w:sz w:val="24"/>
          <w:szCs w:val="24"/>
        </w:rPr>
      </w:pPr>
      <w:r w:rsidRPr="0023182D">
        <w:rPr>
          <w:rFonts w:ascii="Verdana" w:hAnsi="Verdana"/>
          <w:b/>
          <w:sz w:val="24"/>
          <w:szCs w:val="24"/>
        </w:rPr>
        <w:t>Media enquiries</w:t>
      </w:r>
      <w:r w:rsidRPr="0023182D">
        <w:rPr>
          <w:rFonts w:ascii="Verdana" w:hAnsi="Verdana"/>
          <w:sz w:val="24"/>
          <w:szCs w:val="24"/>
        </w:rPr>
        <w:t xml:space="preserve">, please contact: E-mail: </w:t>
      </w:r>
      <w:hyperlink r:id="rId13" w:history="1">
        <w:r w:rsidR="00863DF2" w:rsidRPr="0023182D">
          <w:rPr>
            <w:rStyle w:val="Hyperlink"/>
            <w:rFonts w:ascii="Verdana" w:hAnsi="Verdana"/>
            <w:sz w:val="24"/>
            <w:szCs w:val="24"/>
          </w:rPr>
          <w:t>media@spa.police.uk</w:t>
        </w:r>
      </w:hyperlink>
      <w:r w:rsidRPr="0023182D">
        <w:rPr>
          <w:rFonts w:ascii="Verdana" w:hAnsi="Verdana"/>
          <w:sz w:val="24"/>
          <w:szCs w:val="24"/>
        </w:rPr>
        <w:t xml:space="preserve">or Tel: 01786 896871 / 01786 896882 </w:t>
      </w:r>
    </w:p>
    <w:p w14:paraId="2D15EA07" w14:textId="77777777" w:rsidR="005D7EB4" w:rsidRPr="0023182D" w:rsidRDefault="00CB35EA" w:rsidP="005F172D">
      <w:pPr>
        <w:rPr>
          <w:rFonts w:ascii="Verdana" w:hAnsi="Verdana"/>
          <w:sz w:val="24"/>
          <w:szCs w:val="24"/>
        </w:rPr>
      </w:pPr>
      <w:r w:rsidRPr="0023182D">
        <w:rPr>
          <w:rFonts w:ascii="Verdana" w:hAnsi="Verdana"/>
          <w:b/>
          <w:sz w:val="24"/>
          <w:szCs w:val="24"/>
        </w:rPr>
        <w:t>Out of hours</w:t>
      </w:r>
      <w:r w:rsidRPr="0023182D">
        <w:rPr>
          <w:rFonts w:ascii="Verdana" w:hAnsi="Verdana"/>
          <w:sz w:val="24"/>
          <w:szCs w:val="24"/>
        </w:rPr>
        <w:t xml:space="preserve">: 01786 896890 </w:t>
      </w:r>
    </w:p>
    <w:p w14:paraId="6DD21286" w14:textId="77777777" w:rsidR="002A398F" w:rsidRPr="002A398F" w:rsidRDefault="00CB35EA" w:rsidP="002A398F">
      <w:pPr>
        <w:spacing w:before="360"/>
        <w:rPr>
          <w:rFonts w:ascii="Verdana" w:hAnsi="Verdana"/>
          <w:b/>
          <w:color w:val="000000" w:themeColor="text1"/>
          <w:sz w:val="24"/>
          <w:szCs w:val="24"/>
        </w:rPr>
      </w:pPr>
      <w:r w:rsidRPr="002A398F">
        <w:rPr>
          <w:rFonts w:ascii="Verdana" w:hAnsi="Verdana"/>
          <w:b/>
          <w:color w:val="000000" w:themeColor="text1"/>
          <w:sz w:val="24"/>
          <w:szCs w:val="24"/>
        </w:rPr>
        <w:t xml:space="preserve">ACCESSIBILITY </w:t>
      </w:r>
    </w:p>
    <w:p w14:paraId="2D15EA08" w14:textId="2F1D9A76" w:rsidR="00CB35EA" w:rsidRPr="0023182D" w:rsidRDefault="00CB35EA" w:rsidP="005F172D">
      <w:pPr>
        <w:rPr>
          <w:rFonts w:ascii="Verdana" w:hAnsi="Verdana"/>
          <w:color w:val="00B050"/>
          <w:sz w:val="24"/>
          <w:szCs w:val="24"/>
        </w:rPr>
      </w:pPr>
      <w:r w:rsidRPr="0023182D">
        <w:rPr>
          <w:rFonts w:ascii="Verdana" w:hAnsi="Verdana"/>
          <w:sz w:val="24"/>
          <w:szCs w:val="24"/>
        </w:rPr>
        <w:t>This Corporate Plan can be made available in various alternative formats. Please contact us via enquiries@spa.pnn.police.uk or 01786 896630</w:t>
      </w:r>
    </w:p>
    <w:sectPr w:rsidR="00CB35EA" w:rsidRPr="0023182D" w:rsidSect="002A398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134" w:left="1440" w:header="708" w:footer="5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5EA0B" w14:textId="77777777" w:rsidR="00EA53B3" w:rsidRDefault="00EA53B3" w:rsidP="00EA53B3">
      <w:pPr>
        <w:spacing w:after="0" w:line="240" w:lineRule="auto"/>
      </w:pPr>
      <w:r>
        <w:separator/>
      </w:r>
    </w:p>
  </w:endnote>
  <w:endnote w:type="continuationSeparator" w:id="0">
    <w:p w14:paraId="2D15EA0C" w14:textId="77777777" w:rsidR="00EA53B3" w:rsidRDefault="00EA53B3" w:rsidP="00EA5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5EA12" w14:textId="77777777" w:rsidR="008E601A" w:rsidRDefault="008E601A">
    <w:pPr>
      <w:pStyle w:val="Footer"/>
    </w:pPr>
  </w:p>
  <w:p w14:paraId="2D15EA13" w14:textId="77777777" w:rsidR="008E601A" w:rsidRDefault="00174A02" w:rsidP="008E601A">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9E419B">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582582"/>
      <w:docPartObj>
        <w:docPartGallery w:val="Page Numbers (Bottom of Page)"/>
        <w:docPartUnique/>
      </w:docPartObj>
    </w:sdtPr>
    <w:sdtEndPr>
      <w:rPr>
        <w:noProof/>
      </w:rPr>
    </w:sdtEndPr>
    <w:sdtContent>
      <w:p w14:paraId="2D15EA14" w14:textId="77777777" w:rsidR="00EA53B3" w:rsidRDefault="00EA53B3">
        <w:pPr>
          <w:pStyle w:val="Footer"/>
          <w:jc w:val="right"/>
        </w:pPr>
        <w:r>
          <w:fldChar w:fldCharType="begin"/>
        </w:r>
        <w:r>
          <w:instrText xml:space="preserve"> PAGE   \* MERGEFORMAT </w:instrText>
        </w:r>
        <w:r>
          <w:fldChar w:fldCharType="separate"/>
        </w:r>
        <w:r w:rsidR="009E419B">
          <w:rPr>
            <w:noProof/>
          </w:rPr>
          <w:t>5</w:t>
        </w:r>
        <w:r>
          <w:rPr>
            <w:noProof/>
          </w:rPr>
          <w:fldChar w:fldCharType="end"/>
        </w:r>
      </w:p>
    </w:sdtContent>
  </w:sdt>
  <w:p w14:paraId="2D15EA16" w14:textId="77777777" w:rsidR="008E601A" w:rsidRDefault="00174A02" w:rsidP="008E601A">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9E419B">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5EA19" w14:textId="77777777" w:rsidR="008E601A" w:rsidRDefault="008E601A">
    <w:pPr>
      <w:pStyle w:val="Footer"/>
    </w:pPr>
  </w:p>
  <w:p w14:paraId="2D15EA1A" w14:textId="77777777" w:rsidR="008E601A" w:rsidRDefault="00174A02" w:rsidP="008E601A">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9E419B">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5EA09" w14:textId="77777777" w:rsidR="00EA53B3" w:rsidRDefault="00EA53B3" w:rsidP="00EA53B3">
      <w:pPr>
        <w:spacing w:after="0" w:line="240" w:lineRule="auto"/>
      </w:pPr>
      <w:r>
        <w:separator/>
      </w:r>
    </w:p>
  </w:footnote>
  <w:footnote w:type="continuationSeparator" w:id="0">
    <w:p w14:paraId="2D15EA0A" w14:textId="77777777" w:rsidR="00EA53B3" w:rsidRDefault="00EA53B3" w:rsidP="00EA53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5EA0D" w14:textId="77777777" w:rsidR="008E601A" w:rsidRDefault="00174A02" w:rsidP="008E601A">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9E419B">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2D15EA0E" w14:textId="77777777" w:rsidR="008E601A" w:rsidRDefault="008E60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5EA0F" w14:textId="77777777" w:rsidR="008E601A" w:rsidRDefault="00174A02" w:rsidP="008E601A">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9E419B">
      <w:rPr>
        <w:rFonts w:ascii="Times New Roman" w:hAnsi="Times New Roman" w:cs="Times New Roman"/>
        <w:b/>
        <w:color w:val="FF0000"/>
        <w:sz w:val="24"/>
      </w:rPr>
      <w:t>OFFICIAL</w:t>
    </w:r>
    <w:r>
      <w:rPr>
        <w:rFonts w:ascii="Times New Roman" w:hAnsi="Times New Roman" w:cs="Times New Roman"/>
        <w:b/>
        <w:color w:val="FF0000"/>
        <w:sz w:val="24"/>
      </w:rPr>
      <w:fldChar w:fldCharType="end"/>
    </w:r>
  </w:p>
  <w:sdt>
    <w:sdtPr>
      <w:id w:val="1601828314"/>
      <w:docPartObj>
        <w:docPartGallery w:val="Page Numbers (Top of Page)"/>
        <w:docPartUnique/>
      </w:docPartObj>
    </w:sdtPr>
    <w:sdtEndPr>
      <w:rPr>
        <w:noProof/>
      </w:rPr>
    </w:sdtEndPr>
    <w:sdtContent>
      <w:p w14:paraId="2D15EA10" w14:textId="77777777" w:rsidR="00EA53B3" w:rsidRDefault="00EA53B3">
        <w:pPr>
          <w:pStyle w:val="Header"/>
          <w:jc w:val="right"/>
        </w:pPr>
        <w:r>
          <w:fldChar w:fldCharType="begin"/>
        </w:r>
        <w:r>
          <w:instrText xml:space="preserve"> PAGE   \* MERGEFORMAT </w:instrText>
        </w:r>
        <w:r>
          <w:fldChar w:fldCharType="separate"/>
        </w:r>
        <w:r w:rsidR="009E419B">
          <w:rPr>
            <w:noProof/>
          </w:rPr>
          <w:t>5</w:t>
        </w:r>
        <w:r>
          <w:rPr>
            <w:noProof/>
          </w:rPr>
          <w:fldChar w:fldCharType="end"/>
        </w:r>
      </w:p>
    </w:sdtContent>
  </w:sdt>
  <w:p w14:paraId="2D15EA11" w14:textId="77777777" w:rsidR="00EA53B3" w:rsidRDefault="00EA53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5EA17" w14:textId="77777777" w:rsidR="008E601A" w:rsidRDefault="00174A02" w:rsidP="008E601A">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9E419B">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2D15EA18" w14:textId="77777777" w:rsidR="008E601A" w:rsidRDefault="008E60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85EA1"/>
    <w:multiLevelType w:val="hybridMultilevel"/>
    <w:tmpl w:val="0B0AD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E346D"/>
    <w:multiLevelType w:val="hybridMultilevel"/>
    <w:tmpl w:val="EB8258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7B631BD"/>
    <w:multiLevelType w:val="hybridMultilevel"/>
    <w:tmpl w:val="DB781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956C04"/>
    <w:multiLevelType w:val="hybridMultilevel"/>
    <w:tmpl w:val="FCFAA656"/>
    <w:lvl w:ilvl="0" w:tplc="CF0A2D8C">
      <w:numFmt w:val="bullet"/>
      <w:lvlText w:val=""/>
      <w:lvlJc w:val="left"/>
      <w:pPr>
        <w:ind w:left="1080" w:hanging="360"/>
      </w:pPr>
      <w:rPr>
        <w:rFonts w:ascii="Symbol" w:eastAsiaTheme="minorHAnsi" w:hAnsi="Symbol" w:cstheme="minorBidi"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6A1526D"/>
    <w:multiLevelType w:val="hybridMultilevel"/>
    <w:tmpl w:val="FCEC9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B3"/>
    <w:rsid w:val="000929FF"/>
    <w:rsid w:val="00174A02"/>
    <w:rsid w:val="001A01B0"/>
    <w:rsid w:val="00216D9D"/>
    <w:rsid w:val="0023182D"/>
    <w:rsid w:val="002A398F"/>
    <w:rsid w:val="00367A89"/>
    <w:rsid w:val="00573469"/>
    <w:rsid w:val="005868EF"/>
    <w:rsid w:val="005D7EB4"/>
    <w:rsid w:val="005F172D"/>
    <w:rsid w:val="00635064"/>
    <w:rsid w:val="006B3E99"/>
    <w:rsid w:val="007854A1"/>
    <w:rsid w:val="00787344"/>
    <w:rsid w:val="007A2587"/>
    <w:rsid w:val="00813580"/>
    <w:rsid w:val="00863DF2"/>
    <w:rsid w:val="00891C95"/>
    <w:rsid w:val="008D6D76"/>
    <w:rsid w:val="008E601A"/>
    <w:rsid w:val="00943EB4"/>
    <w:rsid w:val="009E419B"/>
    <w:rsid w:val="00AB01CA"/>
    <w:rsid w:val="00AE386D"/>
    <w:rsid w:val="00B504F4"/>
    <w:rsid w:val="00C95DC8"/>
    <w:rsid w:val="00CB35EA"/>
    <w:rsid w:val="00DF04D9"/>
    <w:rsid w:val="00EA53B3"/>
    <w:rsid w:val="00EE1730"/>
    <w:rsid w:val="00FB4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5E999"/>
  <w15:chartTrackingRefBased/>
  <w15:docId w15:val="{7ABB0658-D3E5-460E-9152-93B3FD3A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3B3"/>
  </w:style>
  <w:style w:type="paragraph" w:styleId="Footer">
    <w:name w:val="footer"/>
    <w:basedOn w:val="Normal"/>
    <w:link w:val="FooterChar"/>
    <w:uiPriority w:val="99"/>
    <w:unhideWhenUsed/>
    <w:rsid w:val="00EA5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3B3"/>
  </w:style>
  <w:style w:type="paragraph" w:styleId="ListParagraph">
    <w:name w:val="List Paragraph"/>
    <w:basedOn w:val="Normal"/>
    <w:uiPriority w:val="34"/>
    <w:qFormat/>
    <w:rsid w:val="00EA53B3"/>
    <w:pPr>
      <w:ind w:left="720"/>
      <w:contextualSpacing/>
    </w:pPr>
  </w:style>
  <w:style w:type="character" w:styleId="Hyperlink">
    <w:name w:val="Hyperlink"/>
    <w:basedOn w:val="DefaultParagraphFont"/>
    <w:uiPriority w:val="99"/>
    <w:unhideWhenUsed/>
    <w:rsid w:val="005D7EB4"/>
    <w:rPr>
      <w:color w:val="0563C1" w:themeColor="hyperlink"/>
      <w:u w:val="single"/>
    </w:rPr>
  </w:style>
  <w:style w:type="character" w:styleId="CommentReference">
    <w:name w:val="annotation reference"/>
    <w:basedOn w:val="DefaultParagraphFont"/>
    <w:uiPriority w:val="99"/>
    <w:semiHidden/>
    <w:unhideWhenUsed/>
    <w:rsid w:val="000929FF"/>
    <w:rPr>
      <w:sz w:val="16"/>
      <w:szCs w:val="16"/>
    </w:rPr>
  </w:style>
  <w:style w:type="paragraph" w:styleId="CommentText">
    <w:name w:val="annotation text"/>
    <w:basedOn w:val="Normal"/>
    <w:link w:val="CommentTextChar"/>
    <w:uiPriority w:val="99"/>
    <w:semiHidden/>
    <w:unhideWhenUsed/>
    <w:rsid w:val="000929FF"/>
    <w:pPr>
      <w:spacing w:line="240" w:lineRule="auto"/>
    </w:pPr>
    <w:rPr>
      <w:sz w:val="20"/>
      <w:szCs w:val="20"/>
    </w:rPr>
  </w:style>
  <w:style w:type="character" w:customStyle="1" w:styleId="CommentTextChar">
    <w:name w:val="Comment Text Char"/>
    <w:basedOn w:val="DefaultParagraphFont"/>
    <w:link w:val="CommentText"/>
    <w:uiPriority w:val="99"/>
    <w:semiHidden/>
    <w:rsid w:val="000929FF"/>
    <w:rPr>
      <w:sz w:val="20"/>
      <w:szCs w:val="20"/>
    </w:rPr>
  </w:style>
  <w:style w:type="paragraph" w:styleId="CommentSubject">
    <w:name w:val="annotation subject"/>
    <w:basedOn w:val="CommentText"/>
    <w:next w:val="CommentText"/>
    <w:link w:val="CommentSubjectChar"/>
    <w:uiPriority w:val="99"/>
    <w:semiHidden/>
    <w:unhideWhenUsed/>
    <w:rsid w:val="000929FF"/>
    <w:rPr>
      <w:b/>
      <w:bCs/>
    </w:rPr>
  </w:style>
  <w:style w:type="character" w:customStyle="1" w:styleId="CommentSubjectChar">
    <w:name w:val="Comment Subject Char"/>
    <w:basedOn w:val="CommentTextChar"/>
    <w:link w:val="CommentSubject"/>
    <w:uiPriority w:val="99"/>
    <w:semiHidden/>
    <w:rsid w:val="000929FF"/>
    <w:rPr>
      <w:b/>
      <w:bCs/>
      <w:sz w:val="20"/>
      <w:szCs w:val="20"/>
    </w:rPr>
  </w:style>
  <w:style w:type="paragraph" w:styleId="BalloonText">
    <w:name w:val="Balloon Text"/>
    <w:basedOn w:val="Normal"/>
    <w:link w:val="BalloonTextChar"/>
    <w:uiPriority w:val="99"/>
    <w:semiHidden/>
    <w:unhideWhenUsed/>
    <w:rsid w:val="000929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9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dia@spa.police.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foi@spa.police.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laints@spa.police.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enquiries@spa.police.uk"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EBEFA6A2DA4F49BA3A5E372AB1B901" ma:contentTypeVersion="2" ma:contentTypeDescription="Create a new document." ma:contentTypeScope="" ma:versionID="5c6c1f293de47dd9bf23d9e8b2c21745">
  <xsd:schema xmlns:xsd="http://www.w3.org/2001/XMLSchema" xmlns:xs="http://www.w3.org/2001/XMLSchema" xmlns:p="http://schemas.microsoft.com/office/2006/metadata/properties" xmlns:ns2="5f732091-03dd-494b-a704-accdf5c66eb0" targetNamespace="http://schemas.microsoft.com/office/2006/metadata/properties" ma:root="true" ma:fieldsID="b8e9c251adbe9339e1d6863f041efbd4" ns2:_="">
    <xsd:import namespace="5f732091-03dd-494b-a704-accdf5c66eb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32091-03dd-494b-a704-accdf5c66e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98CE90-C9E4-41DD-8B4C-B5F3C1F0B9B3}">
  <ds:schemaRefs>
    <ds:schemaRef ds:uri="http://schemas.microsoft.com/sharepoint/v3/contenttype/forms"/>
  </ds:schemaRefs>
</ds:datastoreItem>
</file>

<file path=customXml/itemProps2.xml><?xml version="1.0" encoding="utf-8"?>
<ds:datastoreItem xmlns:ds="http://schemas.openxmlformats.org/officeDocument/2006/customXml" ds:itemID="{1D0749B6-0A2E-4285-ADCD-95737B8735DE}">
  <ds:schemaRefs>
    <ds:schemaRef ds:uri="http://purl.org/dc/elements/1.1/"/>
    <ds:schemaRef ds:uri="http://schemas.microsoft.com/office/2006/metadata/properties"/>
    <ds:schemaRef ds:uri="http://purl.org/dc/terms/"/>
    <ds:schemaRef ds:uri="5f732091-03dd-494b-a704-accdf5c66eb0"/>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3685498-1270-41F8-9B52-D3906D15E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32091-03dd-494b-a704-accdf5c66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McKelvie, Jackie</dc:creator>
  <cp:keywords/>
  <dc:description/>
  <cp:lastModifiedBy>Carnegie, Lesley</cp:lastModifiedBy>
  <cp:revision>5</cp:revision>
  <dcterms:created xsi:type="dcterms:W3CDTF">2023-02-13T11:54:00Z</dcterms:created>
  <dcterms:modified xsi:type="dcterms:W3CDTF">2023-02-13T12:09:00Z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SPNET\1350719</vt:lpwstr>
  </property>
  <property fmtid="{D5CDD505-2E9C-101B-9397-08002B2CF9AE}" pid="5" name="ClassificationMadeExternally">
    <vt:lpwstr>No</vt:lpwstr>
  </property>
  <property fmtid="{D5CDD505-2E9C-101B-9397-08002B2CF9AE}" pid="6" name="ClassificationMadeOn">
    <vt:filetime>2022-09-01T11:28:46Z</vt:filetime>
  </property>
  <property fmtid="{D5CDD505-2E9C-101B-9397-08002B2CF9AE}" pid="7" name="ContentTypeId">
    <vt:lpwstr>0x0101007DEBEFA6A2DA4F49BA3A5E372AB1B901</vt:lpwstr>
  </property>
</Properties>
</file>